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351" w:rsidRPr="00D83FD7" w:rsidRDefault="002B7351" w:rsidP="008703DC"/>
    <w:p w:rsidR="00CB395A" w:rsidRPr="008703DC" w:rsidRDefault="00124628" w:rsidP="00CB395A">
      <w:pPr>
        <w:jc w:val="center"/>
        <w:rPr>
          <w:sz w:val="28"/>
          <w:szCs w:val="28"/>
        </w:rPr>
      </w:pPr>
      <w:r w:rsidRPr="00124628">
        <w:rPr>
          <w:noProof/>
          <w:sz w:val="28"/>
          <w:szCs w:val="28"/>
        </w:rPr>
        <w:drawing>
          <wp:inline distT="0" distB="0" distL="0" distR="0">
            <wp:extent cx="5940425" cy="8170996"/>
            <wp:effectExtent l="0" t="0" r="0" b="0"/>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2B7351" w:rsidRPr="00D83FD7" w:rsidRDefault="002B7351" w:rsidP="002C14E1">
      <w:pPr>
        <w:shd w:val="clear" w:color="auto" w:fill="FFFFFF"/>
        <w:adjustRightInd w:val="0"/>
        <w:ind w:firstLine="480"/>
        <w:jc w:val="both"/>
        <w:rPr>
          <w:color w:val="000000"/>
        </w:rPr>
      </w:pPr>
      <w:r w:rsidRPr="00D83FD7">
        <w:rPr>
          <w:color w:val="000000"/>
        </w:rPr>
        <w:t xml:space="preserve"> </w:t>
      </w:r>
      <w:r w:rsidR="002C14E1" w:rsidRPr="00D83FD7">
        <w:rPr>
          <w:color w:val="000000"/>
        </w:rPr>
        <w:t xml:space="preserve">     - </w:t>
      </w:r>
      <w:r w:rsidRPr="00D83FD7">
        <w:rPr>
          <w:color w:val="000000"/>
        </w:rPr>
        <w:t xml:space="preserve"> аттестацию по полугодиям для 10-11-х классов школы</w:t>
      </w:r>
      <w:r w:rsidR="00FF4F7A">
        <w:rPr>
          <w:color w:val="000000"/>
        </w:rPr>
        <w:t>;</w:t>
      </w:r>
    </w:p>
    <w:p w:rsidR="002B7351" w:rsidRPr="00D83FD7" w:rsidRDefault="002C14E1" w:rsidP="00D658D0">
      <w:pPr>
        <w:shd w:val="clear" w:color="auto" w:fill="FFFFFF"/>
        <w:adjustRightInd w:val="0"/>
        <w:ind w:firstLine="480"/>
        <w:jc w:val="both"/>
        <w:rPr>
          <w:color w:val="000000"/>
        </w:rPr>
      </w:pPr>
      <w:r w:rsidRPr="00D83FD7">
        <w:rPr>
          <w:color w:val="000000"/>
        </w:rPr>
        <w:t xml:space="preserve">     - </w:t>
      </w:r>
      <w:r w:rsidR="002B7351" w:rsidRPr="00D83FD7">
        <w:rPr>
          <w:color w:val="000000"/>
        </w:rPr>
        <w:t xml:space="preserve">текущую </w:t>
      </w:r>
      <w:proofErr w:type="gramStart"/>
      <w:r w:rsidR="002B7351" w:rsidRPr="00D83FD7">
        <w:rPr>
          <w:color w:val="000000"/>
        </w:rPr>
        <w:t>аттестацию  -</w:t>
      </w:r>
      <w:proofErr w:type="gramEnd"/>
      <w:r w:rsidR="002B7351" w:rsidRPr="00D83FD7">
        <w:rPr>
          <w:color w:val="000000"/>
        </w:rPr>
        <w:t xml:space="preserve"> оценку </w:t>
      </w:r>
      <w:r w:rsidR="00D658D0" w:rsidRPr="00D83FD7">
        <w:rPr>
          <w:color w:val="000000"/>
        </w:rPr>
        <w:t xml:space="preserve">уровня </w:t>
      </w:r>
      <w:r w:rsidR="002B7351" w:rsidRPr="00D83FD7">
        <w:rPr>
          <w:color w:val="000000"/>
        </w:rPr>
        <w:t xml:space="preserve"> усвоения</w:t>
      </w:r>
      <w:r w:rsidR="00D658D0" w:rsidRPr="00D83FD7">
        <w:rPr>
          <w:color w:val="000000"/>
        </w:rPr>
        <w:t xml:space="preserve"> </w:t>
      </w:r>
      <w:r w:rsidR="002B7351" w:rsidRPr="00D83FD7">
        <w:rPr>
          <w:color w:val="000000"/>
        </w:rPr>
        <w:t xml:space="preserve"> </w:t>
      </w:r>
      <w:r w:rsidRPr="00D83FD7">
        <w:rPr>
          <w:color w:val="000000"/>
        </w:rPr>
        <w:t xml:space="preserve"> к</w:t>
      </w:r>
      <w:r w:rsidR="002B7351" w:rsidRPr="00D83FD7">
        <w:rPr>
          <w:color w:val="000000"/>
        </w:rPr>
        <w:t>омпонентов какой - либо части (темы) конкретного учебного предмета в процессе его изучения обучающимися по результатам проверки (проверок).</w:t>
      </w:r>
    </w:p>
    <w:p w:rsidR="003F29E9" w:rsidRPr="00D83FD7" w:rsidRDefault="003F29E9" w:rsidP="003F29E9">
      <w:pPr>
        <w:jc w:val="both"/>
      </w:pPr>
      <w:r w:rsidRPr="00D83FD7">
        <w:t xml:space="preserve"> 1.8.Основными видами контроля являются:</w:t>
      </w:r>
    </w:p>
    <w:p w:rsidR="003F29E9" w:rsidRPr="00D83FD7" w:rsidRDefault="003F29E9" w:rsidP="003F29E9">
      <w:pPr>
        <w:ind w:hanging="180"/>
        <w:jc w:val="both"/>
      </w:pPr>
      <w:r w:rsidRPr="00D83FD7">
        <w:rPr>
          <w:b/>
        </w:rPr>
        <w:lastRenderedPageBreak/>
        <w:t xml:space="preserve">    -</w:t>
      </w:r>
      <w:r w:rsidRPr="00D83FD7">
        <w:t xml:space="preserve">- стартовый (предварительный) контроль; имеет диагностические задачи и      осуществляется в начале учебного года (или перед изучением новых крупных разделов). Цель: зафиксировать начальный уровень подготовки </w:t>
      </w:r>
      <w:proofErr w:type="gramStart"/>
      <w:r w:rsidRPr="00D83FD7">
        <w:t>обучающегося ,</w:t>
      </w:r>
      <w:proofErr w:type="gramEnd"/>
      <w:r w:rsidRPr="00D83FD7">
        <w:t xml:space="preserve"> имеющиеся у него знания, умения и универсальные учебные действия, связанные с предстоящей деятельностью.</w:t>
      </w:r>
    </w:p>
    <w:p w:rsidR="003F29E9" w:rsidRPr="00D83FD7" w:rsidRDefault="003F29E9" w:rsidP="003F29E9">
      <w:pPr>
        <w:ind w:hanging="540"/>
        <w:jc w:val="both"/>
      </w:pPr>
      <w:r w:rsidRPr="00D83FD7">
        <w:rPr>
          <w:b/>
        </w:rPr>
        <w:t xml:space="preserve">          -</w:t>
      </w:r>
      <w:r w:rsidRPr="00D83FD7">
        <w:t>- контроль по результату (урока, темы, раздела, курса); проводится после    осуществления учебного действия методом сравнения фактических результатов или выполненных операций с образцом;</w:t>
      </w:r>
    </w:p>
    <w:p w:rsidR="003F29E9" w:rsidRPr="00D83FD7" w:rsidRDefault="003F29E9" w:rsidP="003F29E9">
      <w:pPr>
        <w:ind w:hanging="540"/>
        <w:jc w:val="both"/>
      </w:pPr>
      <w:r w:rsidRPr="00D83FD7">
        <w:rPr>
          <w:b/>
        </w:rPr>
        <w:t xml:space="preserve">          -</w:t>
      </w:r>
      <w:r w:rsidRPr="00D83FD7">
        <w:t xml:space="preserve">- итоговый контроль; предполагает комплексную проверку образовательных результатов, в том числе и </w:t>
      </w:r>
      <w:proofErr w:type="spellStart"/>
      <w:r w:rsidRPr="00D83FD7">
        <w:t>метапредметных</w:t>
      </w:r>
      <w:proofErr w:type="spellEnd"/>
      <w:r w:rsidRPr="00D83FD7">
        <w:t xml:space="preserve"> результатов в конце учебных четвертей и учебного года.</w:t>
      </w:r>
    </w:p>
    <w:p w:rsidR="003F29E9" w:rsidRPr="00D83FD7" w:rsidRDefault="003F29E9" w:rsidP="00D658D0">
      <w:pPr>
        <w:shd w:val="clear" w:color="auto" w:fill="FFFFFF"/>
        <w:adjustRightInd w:val="0"/>
        <w:ind w:firstLine="480"/>
        <w:jc w:val="both"/>
        <w:rPr>
          <w:color w:val="000000"/>
        </w:rPr>
      </w:pPr>
    </w:p>
    <w:p w:rsidR="003F29E9" w:rsidRPr="00D83FD7" w:rsidRDefault="002B7351" w:rsidP="003F29E9">
      <w:pPr>
        <w:ind w:left="-405"/>
        <w:jc w:val="both"/>
      </w:pPr>
      <w:r w:rsidRPr="00D83FD7">
        <w:rPr>
          <w:color w:val="000000"/>
        </w:rPr>
        <w:t>1.</w:t>
      </w:r>
      <w:r w:rsidR="003F29E9" w:rsidRPr="00D83FD7">
        <w:rPr>
          <w:color w:val="000000"/>
        </w:rPr>
        <w:t>9</w:t>
      </w:r>
      <w:r w:rsidRPr="00D83FD7">
        <w:rPr>
          <w:color w:val="000000"/>
        </w:rPr>
        <w:t>.</w:t>
      </w:r>
      <w:r w:rsidR="003F29E9" w:rsidRPr="00D83FD7">
        <w:t xml:space="preserve"> Объектами контроля являются знания, умения, навыки, универсальные учебные действия.</w:t>
      </w:r>
    </w:p>
    <w:p w:rsidR="003F29E9" w:rsidRPr="00D83FD7" w:rsidRDefault="003F29E9" w:rsidP="003F29E9">
      <w:pPr>
        <w:jc w:val="both"/>
      </w:pPr>
      <w:r w:rsidRPr="00D83FD7">
        <w:t>Для оценки достижения планируемых результатов используются различные методы и формы, взаимно дополняющие друг друга:</w:t>
      </w:r>
    </w:p>
    <w:p w:rsidR="003F29E9" w:rsidRPr="00D83FD7" w:rsidRDefault="003F29E9" w:rsidP="003F29E9">
      <w:pPr>
        <w:numPr>
          <w:ilvl w:val="1"/>
          <w:numId w:val="1"/>
        </w:numPr>
        <w:ind w:left="0"/>
        <w:jc w:val="both"/>
      </w:pPr>
      <w:r w:rsidRPr="00D83FD7">
        <w:t>стартовые диагностические работы на начало учебного года</w:t>
      </w:r>
    </w:p>
    <w:p w:rsidR="003F29E9" w:rsidRPr="00D83FD7" w:rsidRDefault="003F29E9" w:rsidP="003F29E9">
      <w:pPr>
        <w:numPr>
          <w:ilvl w:val="1"/>
          <w:numId w:val="1"/>
        </w:numPr>
        <w:ind w:left="0"/>
        <w:jc w:val="both"/>
      </w:pPr>
      <w:r w:rsidRPr="00D83FD7">
        <w:t>стандартизированные письменные и устные работы</w:t>
      </w:r>
    </w:p>
    <w:p w:rsidR="003F29E9" w:rsidRPr="00D83FD7" w:rsidRDefault="003F29E9" w:rsidP="003F29E9">
      <w:pPr>
        <w:numPr>
          <w:ilvl w:val="1"/>
          <w:numId w:val="1"/>
        </w:numPr>
        <w:ind w:left="0"/>
        <w:jc w:val="both"/>
      </w:pPr>
      <w:r w:rsidRPr="00D83FD7">
        <w:t>интегрированные (комплексные) контрольные работы</w:t>
      </w:r>
    </w:p>
    <w:p w:rsidR="003F29E9" w:rsidRPr="00D83FD7" w:rsidRDefault="003F29E9" w:rsidP="003F29E9">
      <w:pPr>
        <w:numPr>
          <w:ilvl w:val="1"/>
          <w:numId w:val="1"/>
        </w:numPr>
        <w:ind w:left="0"/>
        <w:jc w:val="both"/>
      </w:pPr>
      <w:r w:rsidRPr="00D83FD7">
        <w:t>тематические проверочные (контрольные) работы</w:t>
      </w:r>
    </w:p>
    <w:p w:rsidR="003F29E9" w:rsidRPr="00D83FD7" w:rsidRDefault="003F29E9" w:rsidP="003F29E9">
      <w:pPr>
        <w:numPr>
          <w:ilvl w:val="1"/>
          <w:numId w:val="1"/>
        </w:numPr>
        <w:ind w:left="0"/>
        <w:jc w:val="both"/>
      </w:pPr>
      <w:r w:rsidRPr="00D83FD7">
        <w:t>проекты</w:t>
      </w:r>
    </w:p>
    <w:p w:rsidR="003F29E9" w:rsidRPr="00D83FD7" w:rsidRDefault="003F29E9" w:rsidP="003F29E9">
      <w:pPr>
        <w:numPr>
          <w:ilvl w:val="1"/>
          <w:numId w:val="1"/>
        </w:numPr>
        <w:ind w:left="0"/>
        <w:jc w:val="both"/>
      </w:pPr>
      <w:r w:rsidRPr="00D83FD7">
        <w:t>практические работы</w:t>
      </w:r>
    </w:p>
    <w:p w:rsidR="003F29E9" w:rsidRPr="00D83FD7" w:rsidRDefault="003F29E9" w:rsidP="003F29E9">
      <w:pPr>
        <w:numPr>
          <w:ilvl w:val="1"/>
          <w:numId w:val="1"/>
        </w:numPr>
        <w:ind w:left="0"/>
        <w:jc w:val="both"/>
      </w:pPr>
      <w:r w:rsidRPr="00D83FD7">
        <w:t>творческие работы</w:t>
      </w:r>
    </w:p>
    <w:p w:rsidR="003F29E9" w:rsidRPr="00D83FD7" w:rsidRDefault="003F29E9" w:rsidP="003F29E9">
      <w:pPr>
        <w:numPr>
          <w:ilvl w:val="1"/>
          <w:numId w:val="1"/>
        </w:numPr>
        <w:ind w:left="0"/>
        <w:jc w:val="both"/>
      </w:pPr>
      <w:r w:rsidRPr="00D83FD7">
        <w:t>диагностические задания</w:t>
      </w:r>
    </w:p>
    <w:p w:rsidR="003F29E9" w:rsidRPr="00D83FD7" w:rsidRDefault="003F29E9" w:rsidP="003F29E9">
      <w:pPr>
        <w:numPr>
          <w:ilvl w:val="1"/>
          <w:numId w:val="1"/>
        </w:numPr>
        <w:ind w:left="0"/>
        <w:jc w:val="both"/>
      </w:pPr>
      <w:r w:rsidRPr="00D83FD7">
        <w:t>самоанализ и самооценка</w:t>
      </w:r>
    </w:p>
    <w:p w:rsidR="002B7351" w:rsidRPr="00D83FD7" w:rsidRDefault="002B7351" w:rsidP="008703DC">
      <w:pPr>
        <w:shd w:val="clear" w:color="auto" w:fill="FFFFFF"/>
        <w:adjustRightInd w:val="0"/>
        <w:ind w:firstLine="480"/>
        <w:jc w:val="both"/>
        <w:rPr>
          <w:color w:val="000000"/>
        </w:rPr>
      </w:pPr>
      <w:r w:rsidRPr="00D83FD7">
        <w:rPr>
          <w:color w:val="000000"/>
        </w:rPr>
        <w:t xml:space="preserve">             При проведении контроля могут использоваться информационно – коммуникационные технологии.</w:t>
      </w:r>
    </w:p>
    <w:p w:rsidR="003F29E9" w:rsidRPr="00D83FD7" w:rsidRDefault="003F29E9" w:rsidP="003F29E9">
      <w:pPr>
        <w:jc w:val="both"/>
      </w:pPr>
      <w:r w:rsidRPr="00D83FD7">
        <w:t xml:space="preserve">1.10.Стартовая работа (проводится в начале сентября) позволяет определить актуальный уровень знаний, необходимый для продолжения обучения. Стартовые работы проводятся, начиная с первого  класса. Результаты стартовой работы фиксируются учителем </w:t>
      </w:r>
      <w:r w:rsidR="000D7347" w:rsidRPr="00D83FD7">
        <w:t xml:space="preserve">отдельно </w:t>
      </w:r>
      <w:r w:rsidRPr="00D83FD7">
        <w:t xml:space="preserve"> и не учитываются при выставлении оценки за четверть.</w:t>
      </w:r>
    </w:p>
    <w:p w:rsidR="003F29E9" w:rsidRPr="00D83FD7" w:rsidRDefault="000D7347" w:rsidP="003F29E9">
      <w:pPr>
        <w:jc w:val="both"/>
      </w:pPr>
      <w:r w:rsidRPr="00D83FD7">
        <w:t xml:space="preserve"> </w:t>
      </w:r>
      <w:r w:rsidR="003F29E9" w:rsidRPr="00D83FD7">
        <w:t>1.11. Тематическая проверочная (контрольная) работа проводится по ранее изученной теме, в ходе      изучения следующей темы. Результаты проверочной работы заносятся учителем в классный журнал и учитываются при выставлении оценки за четверть.</w:t>
      </w:r>
    </w:p>
    <w:p w:rsidR="003F29E9" w:rsidRPr="00D83FD7" w:rsidRDefault="003F29E9" w:rsidP="003F29E9">
      <w:pPr>
        <w:jc w:val="both"/>
      </w:pPr>
      <w:r w:rsidRPr="00D83FD7">
        <w:t xml:space="preserve">Стандартизированные письменные и устные работы проводятся по концу четверти и включают проверку </w:t>
      </w:r>
      <w:proofErr w:type="spellStart"/>
      <w:r w:rsidRPr="00D83FD7">
        <w:t>сформированности</w:t>
      </w:r>
      <w:proofErr w:type="spellEnd"/>
      <w:r w:rsidRPr="00D83FD7">
        <w:t xml:space="preserve"> предметных результатов. Оценка предметных результатов представляет собой оценку достижения обучающимися результатов по отдельным предметам.</w:t>
      </w:r>
    </w:p>
    <w:p w:rsidR="003F29E9" w:rsidRPr="00D83FD7" w:rsidRDefault="000D7347" w:rsidP="003F29E9">
      <w:pPr>
        <w:jc w:val="both"/>
      </w:pPr>
      <w:r w:rsidRPr="00D83FD7">
        <w:t xml:space="preserve"> </w:t>
      </w:r>
      <w:r w:rsidR="003F29E9" w:rsidRPr="00D83FD7">
        <w:t xml:space="preserve">1.12. Проекты разрабатываются и защищаются обучающимися по одному или нескольким предметам, не менее трёх проектов за учебный год. Оценка за проект выставляется в журнал. </w:t>
      </w:r>
    </w:p>
    <w:p w:rsidR="003F29E9" w:rsidRPr="00D83FD7" w:rsidRDefault="003F29E9" w:rsidP="000D7347">
      <w:pPr>
        <w:jc w:val="both"/>
      </w:pPr>
      <w:r w:rsidRPr="00D83FD7">
        <w:t xml:space="preserve">Практические работы </w:t>
      </w:r>
      <w:r w:rsidR="000D7347" w:rsidRPr="00D83FD7">
        <w:t xml:space="preserve">и творческие работы  </w:t>
      </w:r>
      <w:r w:rsidRPr="00D83FD7">
        <w:t>выполняются в соответствии с учебно-тематическим планом.</w:t>
      </w:r>
      <w:r w:rsidR="000D7347" w:rsidRPr="00D83FD7">
        <w:t xml:space="preserve"> </w:t>
      </w:r>
      <w:r w:rsidRPr="00D83FD7">
        <w:t xml:space="preserve">Количество </w:t>
      </w:r>
      <w:r w:rsidR="000D7347" w:rsidRPr="00D83FD7">
        <w:t xml:space="preserve">таких </w:t>
      </w:r>
      <w:r w:rsidRPr="00D83FD7">
        <w:t xml:space="preserve"> работ по каждому предмету определяется в рабочей   программе учителя.  Оценки выставляются в журнал.</w:t>
      </w:r>
    </w:p>
    <w:p w:rsidR="003F29E9" w:rsidRPr="00FB0B7F" w:rsidRDefault="00B75E1A" w:rsidP="003F29E9">
      <w:pPr>
        <w:jc w:val="both"/>
      </w:pPr>
      <w:r w:rsidRPr="00FB0B7F">
        <w:t>1.13.</w:t>
      </w:r>
      <w:r w:rsidR="003F29E9" w:rsidRPr="00FB0B7F">
        <w:t xml:space="preserve"> Итоговые контрольные работы проводятся в конце апреля – начале мая и включают требования ключевых тем учебного периода. Результаты проверки фиксируются учителем в классном журнале и учитываются при выставлении оценки за год.</w:t>
      </w:r>
    </w:p>
    <w:p w:rsidR="00B75E1A" w:rsidRPr="00AE1D84" w:rsidRDefault="002B7351" w:rsidP="00B75E1A">
      <w:pPr>
        <w:jc w:val="both"/>
      </w:pPr>
      <w:r w:rsidRPr="00D83FD7">
        <w:rPr>
          <w:color w:val="000000"/>
        </w:rPr>
        <w:t>1.</w:t>
      </w:r>
      <w:r w:rsidR="00B75E1A" w:rsidRPr="00D83FD7">
        <w:rPr>
          <w:color w:val="000000"/>
        </w:rPr>
        <w:t>14</w:t>
      </w:r>
      <w:r w:rsidRPr="00D83FD7">
        <w:rPr>
          <w:color w:val="000000"/>
        </w:rPr>
        <w:t>.</w:t>
      </w:r>
      <w:r w:rsidR="00B75E1A" w:rsidRPr="00D83FD7">
        <w:t xml:space="preserve"> Успешность освоения учебных программ </w:t>
      </w:r>
      <w:proofErr w:type="gramStart"/>
      <w:r w:rsidR="00B75E1A" w:rsidRPr="00D83FD7">
        <w:t xml:space="preserve">обучающихся </w:t>
      </w:r>
      <w:r w:rsidR="00B75E1A" w:rsidRPr="00AE1D84">
        <w:rPr>
          <w:b/>
        </w:rPr>
        <w:t xml:space="preserve"> </w:t>
      </w:r>
      <w:bookmarkStart w:id="0" w:name="_GoBack"/>
      <w:r w:rsidR="00B75E1A" w:rsidRPr="00AE1D84">
        <w:t>оценивается</w:t>
      </w:r>
      <w:proofErr w:type="gramEnd"/>
      <w:r w:rsidR="00B75E1A" w:rsidRPr="00AE1D84">
        <w:t xml:space="preserve"> по пятибалльной шкале.</w:t>
      </w:r>
    </w:p>
    <w:bookmarkEnd w:id="0"/>
    <w:p w:rsidR="00B75E1A" w:rsidRPr="00D83FD7" w:rsidRDefault="00B75E1A" w:rsidP="00B75E1A">
      <w:pPr>
        <w:jc w:val="center"/>
      </w:pPr>
      <w:r w:rsidRPr="00D83FD7">
        <w:t>Перевод отметки в пятибалльную шкалу осуществляется по следующей схеме:</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3108"/>
        <w:gridCol w:w="3044"/>
      </w:tblGrid>
      <w:tr w:rsidR="00B75E1A" w:rsidRPr="00D83FD7" w:rsidTr="00166813">
        <w:tc>
          <w:tcPr>
            <w:tcW w:w="3190" w:type="dxa"/>
            <w:tcBorders>
              <w:top w:val="single" w:sz="4" w:space="0" w:color="auto"/>
              <w:left w:val="single" w:sz="4" w:space="0" w:color="auto"/>
              <w:bottom w:val="single" w:sz="4" w:space="0" w:color="auto"/>
              <w:right w:val="single" w:sz="4" w:space="0" w:color="auto"/>
            </w:tcBorders>
          </w:tcPr>
          <w:p w:rsidR="00B75E1A" w:rsidRPr="00D83FD7" w:rsidRDefault="00B75E1A" w:rsidP="00166813">
            <w:pPr>
              <w:jc w:val="center"/>
            </w:pPr>
            <w:r w:rsidRPr="00D83FD7">
              <w:t>Качество освоения программы</w:t>
            </w:r>
          </w:p>
        </w:tc>
        <w:tc>
          <w:tcPr>
            <w:tcW w:w="3190" w:type="dxa"/>
            <w:tcBorders>
              <w:top w:val="single" w:sz="4" w:space="0" w:color="auto"/>
              <w:left w:val="single" w:sz="4" w:space="0" w:color="auto"/>
              <w:bottom w:val="single" w:sz="4" w:space="0" w:color="auto"/>
              <w:right w:val="single" w:sz="4" w:space="0" w:color="auto"/>
            </w:tcBorders>
          </w:tcPr>
          <w:p w:rsidR="00B75E1A" w:rsidRPr="00D83FD7" w:rsidRDefault="00B75E1A" w:rsidP="00166813">
            <w:pPr>
              <w:jc w:val="center"/>
            </w:pPr>
            <w:r w:rsidRPr="00D83FD7">
              <w:t>Уровень достижений</w:t>
            </w:r>
          </w:p>
        </w:tc>
        <w:tc>
          <w:tcPr>
            <w:tcW w:w="3191" w:type="dxa"/>
            <w:tcBorders>
              <w:top w:val="single" w:sz="4" w:space="0" w:color="auto"/>
              <w:left w:val="single" w:sz="4" w:space="0" w:color="auto"/>
              <w:bottom w:val="single" w:sz="4" w:space="0" w:color="auto"/>
              <w:right w:val="single" w:sz="4" w:space="0" w:color="auto"/>
            </w:tcBorders>
          </w:tcPr>
          <w:p w:rsidR="00B75E1A" w:rsidRPr="00D83FD7" w:rsidRDefault="00B75E1A" w:rsidP="00166813">
            <w:pPr>
              <w:jc w:val="center"/>
            </w:pPr>
            <w:r w:rsidRPr="00D83FD7">
              <w:t>Отметка в балльной шкале</w:t>
            </w:r>
          </w:p>
        </w:tc>
      </w:tr>
      <w:tr w:rsidR="00B75E1A" w:rsidRPr="00D83FD7" w:rsidTr="00166813">
        <w:tc>
          <w:tcPr>
            <w:tcW w:w="3190" w:type="dxa"/>
            <w:tcBorders>
              <w:top w:val="single" w:sz="4" w:space="0" w:color="auto"/>
              <w:left w:val="single" w:sz="4" w:space="0" w:color="auto"/>
              <w:bottom w:val="single" w:sz="4" w:space="0" w:color="auto"/>
              <w:right w:val="single" w:sz="4" w:space="0" w:color="auto"/>
            </w:tcBorders>
          </w:tcPr>
          <w:p w:rsidR="00B75E1A" w:rsidRPr="00D83FD7" w:rsidRDefault="00B75E1A" w:rsidP="00166813">
            <w:pPr>
              <w:jc w:val="center"/>
            </w:pPr>
            <w:r w:rsidRPr="00D83FD7">
              <w:t>90-100%</w:t>
            </w:r>
          </w:p>
          <w:p w:rsidR="00B75E1A" w:rsidRPr="00D83FD7" w:rsidRDefault="00B75E1A" w:rsidP="00166813">
            <w:pPr>
              <w:jc w:val="center"/>
            </w:pPr>
            <w:r w:rsidRPr="00D83FD7">
              <w:lastRenderedPageBreak/>
              <w:t>66-89%</w:t>
            </w:r>
          </w:p>
          <w:p w:rsidR="00B75E1A" w:rsidRPr="00D83FD7" w:rsidRDefault="00B75E1A" w:rsidP="00166813">
            <w:pPr>
              <w:jc w:val="center"/>
            </w:pPr>
            <w:r w:rsidRPr="00D83FD7">
              <w:t>50-65%</w:t>
            </w:r>
          </w:p>
          <w:p w:rsidR="00B75E1A" w:rsidRPr="00D83FD7" w:rsidRDefault="00B75E1A" w:rsidP="00166813">
            <w:pPr>
              <w:jc w:val="center"/>
            </w:pPr>
            <w:r w:rsidRPr="00D83FD7">
              <w:t>меньше 50%</w:t>
            </w:r>
          </w:p>
        </w:tc>
        <w:tc>
          <w:tcPr>
            <w:tcW w:w="3190" w:type="dxa"/>
            <w:tcBorders>
              <w:top w:val="single" w:sz="4" w:space="0" w:color="auto"/>
              <w:left w:val="single" w:sz="4" w:space="0" w:color="auto"/>
              <w:bottom w:val="single" w:sz="4" w:space="0" w:color="auto"/>
              <w:right w:val="single" w:sz="4" w:space="0" w:color="auto"/>
            </w:tcBorders>
          </w:tcPr>
          <w:p w:rsidR="00B75E1A" w:rsidRPr="00D83FD7" w:rsidRDefault="00B75E1A" w:rsidP="00166813">
            <w:pPr>
              <w:jc w:val="center"/>
            </w:pPr>
            <w:r w:rsidRPr="00D83FD7">
              <w:lastRenderedPageBreak/>
              <w:t>высокий</w:t>
            </w:r>
          </w:p>
          <w:p w:rsidR="00B75E1A" w:rsidRPr="00D83FD7" w:rsidRDefault="00B75E1A" w:rsidP="00166813">
            <w:pPr>
              <w:jc w:val="center"/>
            </w:pPr>
            <w:r w:rsidRPr="00D83FD7">
              <w:lastRenderedPageBreak/>
              <w:t>повышенный</w:t>
            </w:r>
          </w:p>
          <w:p w:rsidR="00B75E1A" w:rsidRPr="00D83FD7" w:rsidRDefault="00B75E1A" w:rsidP="00166813">
            <w:pPr>
              <w:jc w:val="center"/>
            </w:pPr>
            <w:r w:rsidRPr="00D83FD7">
              <w:t>средний(базовый)</w:t>
            </w:r>
          </w:p>
          <w:p w:rsidR="00B75E1A" w:rsidRPr="00D83FD7" w:rsidRDefault="00B75E1A" w:rsidP="00166813">
            <w:pPr>
              <w:jc w:val="center"/>
            </w:pPr>
            <w:r w:rsidRPr="00D83FD7">
              <w:t>ниже среднего (риск)</w:t>
            </w:r>
          </w:p>
        </w:tc>
        <w:tc>
          <w:tcPr>
            <w:tcW w:w="3191" w:type="dxa"/>
            <w:tcBorders>
              <w:top w:val="single" w:sz="4" w:space="0" w:color="auto"/>
              <w:left w:val="single" w:sz="4" w:space="0" w:color="auto"/>
              <w:bottom w:val="single" w:sz="4" w:space="0" w:color="auto"/>
              <w:right w:val="single" w:sz="4" w:space="0" w:color="auto"/>
            </w:tcBorders>
          </w:tcPr>
          <w:p w:rsidR="00B75E1A" w:rsidRPr="00D83FD7" w:rsidRDefault="00B75E1A" w:rsidP="00166813">
            <w:pPr>
              <w:jc w:val="center"/>
            </w:pPr>
            <w:r w:rsidRPr="00D83FD7">
              <w:lastRenderedPageBreak/>
              <w:t>«5»</w:t>
            </w:r>
          </w:p>
          <w:p w:rsidR="00B75E1A" w:rsidRPr="00D83FD7" w:rsidRDefault="00B75E1A" w:rsidP="00166813">
            <w:pPr>
              <w:jc w:val="center"/>
            </w:pPr>
            <w:r w:rsidRPr="00D83FD7">
              <w:lastRenderedPageBreak/>
              <w:t>«4»</w:t>
            </w:r>
          </w:p>
          <w:p w:rsidR="00B75E1A" w:rsidRPr="00D83FD7" w:rsidRDefault="00B75E1A" w:rsidP="00166813">
            <w:pPr>
              <w:jc w:val="center"/>
            </w:pPr>
            <w:r w:rsidRPr="00D83FD7">
              <w:t>«3»</w:t>
            </w:r>
          </w:p>
          <w:p w:rsidR="00B75E1A" w:rsidRPr="00D83FD7" w:rsidRDefault="00B75E1A" w:rsidP="00166813">
            <w:pPr>
              <w:jc w:val="center"/>
            </w:pPr>
            <w:r w:rsidRPr="00D83FD7">
              <w:t>«2»</w:t>
            </w:r>
          </w:p>
        </w:tc>
      </w:tr>
    </w:tbl>
    <w:p w:rsidR="00B75E1A" w:rsidRPr="00D83FD7" w:rsidRDefault="00B75E1A" w:rsidP="00B75E1A">
      <w:pPr>
        <w:jc w:val="both"/>
      </w:pPr>
      <w:r w:rsidRPr="00D83FD7">
        <w:lastRenderedPageBreak/>
        <w:t xml:space="preserve">1.15. Успешность усвоения программ первоклассниками характеризуется качественной оценкой на основе Листа образовательных достижений, включающего совокупность критериев освоения программы первого класса.  </w:t>
      </w:r>
    </w:p>
    <w:p w:rsidR="00B75E1A" w:rsidRPr="00D83FD7" w:rsidRDefault="00B75E1A" w:rsidP="00B75E1A">
      <w:pPr>
        <w:jc w:val="both"/>
      </w:pPr>
      <w:r w:rsidRPr="00D83FD7">
        <w:t xml:space="preserve"> Оценочный лист разрабатывается и предъявляется родителям на первом собрании. Хранится этот лист в «Портфолио» ученика.</w:t>
      </w:r>
    </w:p>
    <w:p w:rsidR="00B75E1A" w:rsidRPr="00D83FD7" w:rsidRDefault="00B75E1A" w:rsidP="00D83FD7">
      <w:pPr>
        <w:jc w:val="both"/>
      </w:pPr>
      <w:r w:rsidRPr="00D83FD7">
        <w:t>1.16. Качественная характеристика знаний, умений и универсальных учебных действий составляется на основе «портфолио» ученика, его рефлексивной самооценки.</w:t>
      </w:r>
    </w:p>
    <w:p w:rsidR="002B7351" w:rsidRPr="00D83FD7" w:rsidRDefault="00B75E1A" w:rsidP="00D83FD7">
      <w:pPr>
        <w:shd w:val="clear" w:color="auto" w:fill="FFFFFF"/>
        <w:adjustRightInd w:val="0"/>
        <w:jc w:val="both"/>
        <w:rPr>
          <w:color w:val="000000"/>
        </w:rPr>
      </w:pPr>
      <w:r w:rsidRPr="00D83FD7">
        <w:rPr>
          <w:color w:val="000000"/>
        </w:rPr>
        <w:t xml:space="preserve">1.17. Для классов, не перешедших на обучение по ФГОС </w:t>
      </w:r>
      <w:r w:rsidR="002B7351" w:rsidRPr="00D83FD7">
        <w:rPr>
          <w:color w:val="000000"/>
        </w:rPr>
        <w:t>при промежуточной аттестации обучающихся</w:t>
      </w:r>
      <w:r w:rsidR="00717EE7" w:rsidRPr="00D83FD7">
        <w:rPr>
          <w:color w:val="000000"/>
        </w:rPr>
        <w:t xml:space="preserve"> </w:t>
      </w:r>
      <w:r w:rsidR="002B7351" w:rsidRPr="00D83FD7">
        <w:rPr>
          <w:color w:val="000000"/>
        </w:rPr>
        <w:t>применя</w:t>
      </w:r>
      <w:r w:rsidR="00717EE7" w:rsidRPr="00D83FD7">
        <w:rPr>
          <w:color w:val="000000"/>
        </w:rPr>
        <w:t>ю</w:t>
      </w:r>
      <w:r w:rsidR="002B7351" w:rsidRPr="00D83FD7">
        <w:rPr>
          <w:color w:val="000000"/>
        </w:rPr>
        <w:t>тся следующие формы оценивания: пятибалльная система оценивания в виде отметки (в баллах), «зачёт», «незачёт».</w:t>
      </w:r>
    </w:p>
    <w:p w:rsidR="00E0603C" w:rsidRPr="00D83FD7" w:rsidRDefault="00E0603C" w:rsidP="00D83FD7">
      <w:pPr>
        <w:shd w:val="clear" w:color="auto" w:fill="FFFFFF"/>
        <w:adjustRightInd w:val="0"/>
        <w:jc w:val="both"/>
        <w:rPr>
          <w:color w:val="000000"/>
        </w:rPr>
      </w:pPr>
      <w:r w:rsidRPr="00D83FD7">
        <w:rPr>
          <w:color w:val="000000"/>
        </w:rPr>
        <w:t>1.1</w:t>
      </w:r>
      <w:r w:rsidR="00B75E1A" w:rsidRPr="00D83FD7">
        <w:rPr>
          <w:color w:val="000000"/>
        </w:rPr>
        <w:t>8</w:t>
      </w:r>
      <w:r w:rsidRPr="00D83FD7">
        <w:rPr>
          <w:color w:val="000000"/>
        </w:rPr>
        <w:t xml:space="preserve">. </w:t>
      </w:r>
      <w:r w:rsidRPr="00D83FD7">
        <w:t>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Учреждением с учетом учебного плана, индивидуального учебного плана на основании заявления учащегося (его родителей, законных представителей).</w:t>
      </w:r>
    </w:p>
    <w:p w:rsidR="002B7351" w:rsidRPr="00D83FD7" w:rsidRDefault="002B7351" w:rsidP="008703DC">
      <w:pPr>
        <w:shd w:val="clear" w:color="auto" w:fill="FFFFFF"/>
        <w:adjustRightInd w:val="0"/>
        <w:ind w:firstLine="567"/>
        <w:jc w:val="center"/>
        <w:rPr>
          <w:color w:val="000000"/>
        </w:rPr>
      </w:pPr>
    </w:p>
    <w:p w:rsidR="002B7351" w:rsidRPr="00D83FD7" w:rsidRDefault="002B7351" w:rsidP="008703DC">
      <w:pPr>
        <w:shd w:val="clear" w:color="auto" w:fill="FFFFFF"/>
        <w:adjustRightInd w:val="0"/>
        <w:ind w:firstLine="480"/>
        <w:jc w:val="center"/>
        <w:rPr>
          <w:color w:val="000000"/>
        </w:rPr>
      </w:pPr>
      <w:r w:rsidRPr="00D83FD7">
        <w:rPr>
          <w:b/>
          <w:bCs/>
          <w:color w:val="000000"/>
        </w:rPr>
        <w:t>2.Содержание, формы и порядок проведения текущего контроля успеваемости обучающихся</w:t>
      </w:r>
    </w:p>
    <w:p w:rsidR="002B7351" w:rsidRPr="00D83FD7" w:rsidRDefault="002B7351" w:rsidP="002C14E1">
      <w:pPr>
        <w:shd w:val="clear" w:color="auto" w:fill="FFFFFF"/>
        <w:adjustRightInd w:val="0"/>
        <w:ind w:firstLine="480"/>
        <w:jc w:val="both"/>
        <w:rPr>
          <w:color w:val="000000"/>
        </w:rPr>
      </w:pPr>
      <w:r w:rsidRPr="00D83FD7">
        <w:rPr>
          <w:color w:val="000000"/>
        </w:rPr>
        <w:t>2.</w:t>
      </w:r>
      <w:proofErr w:type="gramStart"/>
      <w:r w:rsidRPr="00D83FD7">
        <w:rPr>
          <w:color w:val="000000"/>
        </w:rPr>
        <w:t>1.Текущий</w:t>
      </w:r>
      <w:proofErr w:type="gramEnd"/>
      <w:r w:rsidRPr="00D83FD7">
        <w:rPr>
          <w:color w:val="000000"/>
        </w:rPr>
        <w:t xml:space="preserve"> контроль успеваемости обучающихся проводится в течение учебного периода (четверти</w:t>
      </w:r>
      <w:r w:rsidR="00717EE7" w:rsidRPr="00D83FD7">
        <w:rPr>
          <w:color w:val="000000"/>
        </w:rPr>
        <w:t>/ полугодия</w:t>
      </w:r>
      <w:r w:rsidRPr="00D83FD7">
        <w:rPr>
          <w:color w:val="000000"/>
        </w:rPr>
        <w:t>) с целью</w:t>
      </w:r>
      <w:r w:rsidR="00D71ED5" w:rsidRPr="00D71ED5">
        <w:rPr>
          <w:color w:val="000000"/>
        </w:rPr>
        <w:t xml:space="preserve"> </w:t>
      </w:r>
      <w:r w:rsidRPr="00D83FD7">
        <w:rPr>
          <w:color w:val="000000"/>
        </w:rPr>
        <w:t xml:space="preserve">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w:t>
      </w:r>
      <w:proofErr w:type="spellStart"/>
      <w:r w:rsidRPr="00D83FD7">
        <w:rPr>
          <w:color w:val="000000"/>
        </w:rPr>
        <w:t>деятельностно</w:t>
      </w:r>
      <w:proofErr w:type="spellEnd"/>
      <w:r w:rsidRPr="00D83FD7">
        <w:rPr>
          <w:color w:val="000000"/>
        </w:rPr>
        <w:t>-коммуникативных умений, ценностных ориентаций.</w:t>
      </w:r>
    </w:p>
    <w:p w:rsidR="002B7351" w:rsidRPr="00D83FD7" w:rsidRDefault="002B7351" w:rsidP="002C14E1">
      <w:pPr>
        <w:shd w:val="clear" w:color="auto" w:fill="FFFFFF"/>
        <w:adjustRightInd w:val="0"/>
        <w:ind w:firstLine="480"/>
        <w:jc w:val="both"/>
        <w:rPr>
          <w:color w:val="000000"/>
        </w:rPr>
      </w:pPr>
      <w:r w:rsidRPr="00D83FD7">
        <w:rPr>
          <w:color w:val="000000"/>
        </w:rPr>
        <w:t>2.2.Порядок,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программ</w:t>
      </w:r>
      <w:r w:rsidR="00F46F61" w:rsidRPr="00D83FD7">
        <w:rPr>
          <w:color w:val="000000"/>
        </w:rPr>
        <w:t>ах</w:t>
      </w:r>
      <w:r w:rsidRPr="00D83FD7">
        <w:rPr>
          <w:color w:val="000000"/>
        </w:rPr>
        <w:t xml:space="preserve"> учителя.</w:t>
      </w:r>
    </w:p>
    <w:p w:rsidR="002B7351" w:rsidRPr="00D83FD7" w:rsidRDefault="002B7351" w:rsidP="008703DC">
      <w:pPr>
        <w:shd w:val="clear" w:color="auto" w:fill="FFFFFF"/>
        <w:adjustRightInd w:val="0"/>
        <w:ind w:firstLine="480"/>
        <w:jc w:val="both"/>
        <w:rPr>
          <w:color w:val="000000"/>
        </w:rPr>
      </w:pPr>
      <w:r w:rsidRPr="00D83FD7">
        <w:rPr>
          <w:color w:val="000000"/>
        </w:rPr>
        <w:t>2.3.Формы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w:t>
      </w:r>
      <w:r w:rsidR="00D83FD7">
        <w:rPr>
          <w:color w:val="000000"/>
        </w:rPr>
        <w:t xml:space="preserve"> проекта, творческой работы, </w:t>
      </w:r>
      <w:r w:rsidRPr="00D83FD7">
        <w:rPr>
          <w:color w:val="000000"/>
        </w:rPr>
        <w:t xml:space="preserve"> контрольной работы и др.</w:t>
      </w:r>
    </w:p>
    <w:p w:rsidR="002B7351" w:rsidRPr="00D83FD7" w:rsidRDefault="002B7351" w:rsidP="008703DC">
      <w:pPr>
        <w:shd w:val="clear" w:color="auto" w:fill="FFFFFF"/>
        <w:adjustRightInd w:val="0"/>
        <w:ind w:firstLine="480"/>
        <w:jc w:val="both"/>
        <w:rPr>
          <w:color w:val="000000"/>
        </w:rPr>
      </w:pPr>
      <w:r w:rsidRPr="00D83FD7">
        <w:rPr>
          <w:color w:val="000000"/>
        </w:rPr>
        <w:t>2.4.Руководители методических объединений</w:t>
      </w:r>
      <w:r w:rsidR="000620EC" w:rsidRPr="00D83FD7">
        <w:rPr>
          <w:color w:val="000000"/>
        </w:rPr>
        <w:t xml:space="preserve"> (при наличии)</w:t>
      </w:r>
      <w:r w:rsidRPr="00D83FD7">
        <w:rPr>
          <w:color w:val="000000"/>
        </w:rPr>
        <w:t>, заместитель руководителя Учреждения по У</w:t>
      </w:r>
      <w:r w:rsidR="000620EC" w:rsidRPr="00D83FD7">
        <w:rPr>
          <w:color w:val="000000"/>
        </w:rPr>
        <w:t>В</w:t>
      </w:r>
      <w:r w:rsidRPr="00D83FD7">
        <w:rPr>
          <w:color w:val="000000"/>
        </w:rPr>
        <w:t>Р контролируют ход текущего контроля успеваемости обучающихся, при необходимости оказывают методическую помощь учителю в его проведении.</w:t>
      </w:r>
    </w:p>
    <w:p w:rsidR="002B7351" w:rsidRPr="00D71ED5" w:rsidRDefault="002B7351" w:rsidP="00D83FD7">
      <w:pPr>
        <w:shd w:val="clear" w:color="auto" w:fill="FFFFFF"/>
        <w:adjustRightInd w:val="0"/>
        <w:ind w:firstLine="480"/>
        <w:jc w:val="both"/>
      </w:pPr>
      <w:r w:rsidRPr="00D71ED5">
        <w:t>2.</w:t>
      </w:r>
      <w:r w:rsidR="00D83FD7" w:rsidRPr="00D71ED5">
        <w:t>5</w:t>
      </w:r>
      <w:r w:rsidRPr="00D71ED5">
        <w:t>.</w:t>
      </w:r>
      <w:r w:rsidR="00D83FD7" w:rsidRPr="00D71ED5">
        <w:t xml:space="preserve"> </w:t>
      </w:r>
      <w:r w:rsidRPr="00D71ED5">
        <w:t>График проведения обязательных форм текущего контроля успеваемости обучающихся (письменных контрольных работ), представляется учителем заместителю руководителя Учреждения по У</w:t>
      </w:r>
      <w:r w:rsidR="000620EC" w:rsidRPr="00D71ED5">
        <w:t>В</w:t>
      </w:r>
      <w:r w:rsidRPr="00D71ED5">
        <w:t xml:space="preserve">Р на каждую четверть, утверждается руководителем Учреждения и является открытым для всех педагогических работников, обучающихся, их </w:t>
      </w:r>
    </w:p>
    <w:p w:rsidR="002B7351" w:rsidRPr="00D83FD7" w:rsidRDefault="002B7351" w:rsidP="008703DC">
      <w:pPr>
        <w:shd w:val="clear" w:color="auto" w:fill="FFFFFF"/>
        <w:adjustRightInd w:val="0"/>
        <w:ind w:firstLine="480"/>
        <w:jc w:val="both"/>
      </w:pPr>
      <w:r w:rsidRPr="00D83FD7">
        <w:t>2.</w:t>
      </w:r>
      <w:r w:rsidR="00D83FD7">
        <w:t>6</w:t>
      </w:r>
      <w:r w:rsidRPr="00D83FD7">
        <w:t>.</w:t>
      </w:r>
      <w:r w:rsidR="00D83FD7">
        <w:t xml:space="preserve"> </w:t>
      </w:r>
      <w:r w:rsidRPr="00D83FD7">
        <w:t xml:space="preserve">По курсу ОРКСЭ  вводится </w:t>
      </w:r>
      <w:proofErr w:type="spellStart"/>
      <w:r w:rsidRPr="00D83FD7">
        <w:t>безотметочное</w:t>
      </w:r>
      <w:proofErr w:type="spellEnd"/>
      <w:r w:rsidRPr="00D83FD7">
        <w:t xml:space="preserve"> обучение. Применяется зачётная система («зачёт», «незачёт»).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w:t>
      </w:r>
    </w:p>
    <w:p w:rsidR="002B7351" w:rsidRPr="00D83FD7" w:rsidRDefault="002B7351" w:rsidP="008703DC">
      <w:pPr>
        <w:shd w:val="clear" w:color="auto" w:fill="FFFFFF"/>
        <w:adjustRightInd w:val="0"/>
        <w:ind w:firstLine="480"/>
        <w:jc w:val="both"/>
        <w:rPr>
          <w:color w:val="000000"/>
        </w:rPr>
      </w:pPr>
      <w:r w:rsidRPr="00D83FD7">
        <w:t xml:space="preserve">2.8.При изучении  </w:t>
      </w:r>
      <w:r w:rsidR="00CC7E13" w:rsidRPr="00D83FD7">
        <w:t xml:space="preserve"> </w:t>
      </w:r>
      <w:r w:rsidRPr="00D83FD7">
        <w:t>предметов по выбору, элективных курсов,  на изучение которых отводится 34 и менее часов в год, применяется зачётная  («зачёт», «незачёт») система оценивания</w:t>
      </w:r>
      <w:r w:rsidRPr="00D83FD7">
        <w:rPr>
          <w:color w:val="000000"/>
        </w:rPr>
        <w:t xml:space="preserve"> как оценка усвоения учебного материала. </w:t>
      </w:r>
    </w:p>
    <w:p w:rsidR="00D102A0" w:rsidRPr="00D83FD7" w:rsidRDefault="00D102A0" w:rsidP="008703DC">
      <w:pPr>
        <w:shd w:val="clear" w:color="auto" w:fill="FFFFFF"/>
        <w:adjustRightInd w:val="0"/>
        <w:ind w:firstLine="480"/>
        <w:jc w:val="both"/>
        <w:rPr>
          <w:color w:val="000000"/>
        </w:rPr>
      </w:pPr>
      <w:r w:rsidRPr="00D83FD7">
        <w:rPr>
          <w:color w:val="000000"/>
        </w:rPr>
        <w:lastRenderedPageBreak/>
        <w:t>При изучении родных языков и родной литературы в начальной школе выставляется «зачет» или «незачет»</w:t>
      </w:r>
      <w:r w:rsidR="00B86F2B" w:rsidRPr="00D83FD7">
        <w:rPr>
          <w:color w:val="000000"/>
        </w:rPr>
        <w:t xml:space="preserve">, </w:t>
      </w:r>
      <w:r w:rsidRPr="00D83FD7">
        <w:rPr>
          <w:color w:val="000000"/>
        </w:rPr>
        <w:t>в основной школе по указанным предметам выставляются оценки.</w:t>
      </w:r>
    </w:p>
    <w:p w:rsidR="002B7351" w:rsidRPr="00D83FD7" w:rsidRDefault="002B7351" w:rsidP="008703DC">
      <w:pPr>
        <w:shd w:val="clear" w:color="auto" w:fill="FFFFFF"/>
        <w:adjustRightInd w:val="0"/>
        <w:ind w:firstLine="480"/>
        <w:jc w:val="both"/>
        <w:rPr>
          <w:color w:val="000000"/>
        </w:rPr>
      </w:pPr>
      <w:r w:rsidRPr="00D83FD7">
        <w:rPr>
          <w:color w:val="000000"/>
        </w:rPr>
        <w:t xml:space="preserve">2.9.Успеваемость всех обучающихся 2-11 классов Учреждения подлежит текущему контролю </w:t>
      </w:r>
      <w:r w:rsidR="00D83FD7">
        <w:rPr>
          <w:color w:val="000000"/>
        </w:rPr>
        <w:t xml:space="preserve">(выставлению в классный журнал) </w:t>
      </w:r>
      <w:r w:rsidRPr="00D83FD7">
        <w:rPr>
          <w:color w:val="000000"/>
        </w:rPr>
        <w:t>в виде отметок по пятибалльной системе, к</w:t>
      </w:r>
      <w:r w:rsidR="005C1E0B" w:rsidRPr="00D83FD7">
        <w:rPr>
          <w:color w:val="000000"/>
        </w:rPr>
        <w:t>роме курсов, перечисленных п.2.6. и п.2.7</w:t>
      </w:r>
      <w:r w:rsidRPr="00D83FD7">
        <w:rPr>
          <w:color w:val="000000"/>
        </w:rPr>
        <w:t>.</w:t>
      </w:r>
    </w:p>
    <w:p w:rsidR="002B7351" w:rsidRPr="00D83FD7" w:rsidRDefault="002B7351" w:rsidP="008703DC">
      <w:pPr>
        <w:shd w:val="clear" w:color="auto" w:fill="FFFFFF"/>
        <w:adjustRightInd w:val="0"/>
        <w:ind w:firstLine="480"/>
        <w:jc w:val="both"/>
        <w:rPr>
          <w:color w:val="000000"/>
        </w:rPr>
      </w:pPr>
      <w:r w:rsidRPr="00D83FD7">
        <w:rPr>
          <w:color w:val="000000"/>
        </w:rPr>
        <w:t>2.</w:t>
      </w:r>
      <w:r w:rsidR="00D83FD7">
        <w:rPr>
          <w:color w:val="000000"/>
        </w:rPr>
        <w:t>10.</w:t>
      </w:r>
      <w:r w:rsidRPr="00D83FD7">
        <w:rPr>
          <w:color w:val="000000"/>
        </w:rPr>
        <w:t xml:space="preserve"> За сочинение и диктант с грамматическим заданием выставляются в классный журнал 2 отметки</w:t>
      </w:r>
      <w:r w:rsidR="00D71ED5">
        <w:rPr>
          <w:color w:val="000000"/>
        </w:rPr>
        <w:t>- по русскому и по литературе.</w:t>
      </w:r>
    </w:p>
    <w:p w:rsidR="002B7351" w:rsidRPr="00D83FD7" w:rsidRDefault="002B7351" w:rsidP="008703DC">
      <w:pPr>
        <w:shd w:val="clear" w:color="auto" w:fill="FFFFFF"/>
        <w:adjustRightInd w:val="0"/>
        <w:ind w:firstLine="480"/>
        <w:jc w:val="both"/>
        <w:rPr>
          <w:color w:val="000000"/>
        </w:rPr>
      </w:pPr>
      <w:r w:rsidRPr="00D83FD7">
        <w:rPr>
          <w:color w:val="000000"/>
        </w:rPr>
        <w:t>2.12.Отметка за выполненную письменную работу заносится в классный журнал к следующему уроку, за исключением:</w:t>
      </w:r>
    </w:p>
    <w:p w:rsidR="002B7351" w:rsidRPr="00D83FD7" w:rsidRDefault="002B7351" w:rsidP="008703DC">
      <w:pPr>
        <w:shd w:val="clear" w:color="auto" w:fill="FFFFFF"/>
        <w:tabs>
          <w:tab w:val="num" w:pos="360"/>
          <w:tab w:val="left" w:pos="840"/>
        </w:tabs>
        <w:adjustRightInd w:val="0"/>
        <w:ind w:hanging="540"/>
        <w:jc w:val="both"/>
        <w:rPr>
          <w:color w:val="000000"/>
        </w:rPr>
      </w:pPr>
      <w:r w:rsidRPr="00D83FD7">
        <w:rPr>
          <w:color w:val="000000"/>
        </w:rPr>
        <w:t xml:space="preserve">         -  отметок за творческие работы по русскому языку и литературе в 5-9-х классах (они заносятся в классный журнал в течение недели после проведения творческих работ);</w:t>
      </w:r>
    </w:p>
    <w:p w:rsidR="002B7351" w:rsidRPr="00D83FD7" w:rsidRDefault="002B7351" w:rsidP="008703DC">
      <w:pPr>
        <w:shd w:val="clear" w:color="auto" w:fill="FFFFFF"/>
        <w:tabs>
          <w:tab w:val="num" w:pos="360"/>
          <w:tab w:val="left" w:pos="840"/>
        </w:tabs>
        <w:adjustRightInd w:val="0"/>
        <w:ind w:firstLine="480"/>
        <w:jc w:val="both"/>
        <w:rPr>
          <w:color w:val="000000"/>
        </w:rPr>
      </w:pPr>
      <w:r w:rsidRPr="00D83FD7">
        <w:rPr>
          <w:color w:val="000000"/>
        </w:rPr>
        <w:t>2.</w:t>
      </w:r>
      <w:proofErr w:type="gramStart"/>
      <w:r w:rsidRPr="00D83FD7">
        <w:rPr>
          <w:color w:val="000000"/>
        </w:rPr>
        <w:t>13.Успеваемость</w:t>
      </w:r>
      <w:proofErr w:type="gramEnd"/>
      <w:r w:rsidRPr="00D83FD7">
        <w:rPr>
          <w:color w:val="000000"/>
        </w:rPr>
        <w:t xml:space="preserve"> обучающихся, занимающихся по индивидуальному учебному плану,      подлежит текущему контролю по предметам, включенным в этот план.</w:t>
      </w:r>
    </w:p>
    <w:p w:rsidR="002B7351" w:rsidRPr="00D83FD7" w:rsidRDefault="002B7351" w:rsidP="008703DC">
      <w:pPr>
        <w:shd w:val="clear" w:color="auto" w:fill="FFFFFF"/>
        <w:tabs>
          <w:tab w:val="num" w:pos="360"/>
          <w:tab w:val="left" w:pos="840"/>
        </w:tabs>
        <w:adjustRightInd w:val="0"/>
        <w:ind w:firstLine="480"/>
        <w:jc w:val="both"/>
        <w:rPr>
          <w:color w:val="000000"/>
        </w:rPr>
      </w:pPr>
      <w:r w:rsidRPr="00D83FD7">
        <w:rPr>
          <w:color w:val="000000"/>
        </w:rPr>
        <w:t xml:space="preserve">2.14.Обучающиеся, пропустившие по не зависящим от них обстоятельствам 2/3 учебного времени, не аттестуются по итогам четверти. Вопрос об аттестации </w:t>
      </w:r>
      <w:proofErr w:type="gramStart"/>
      <w:r w:rsidRPr="00D83FD7">
        <w:rPr>
          <w:color w:val="000000"/>
        </w:rPr>
        <w:t>таких  обучающихся</w:t>
      </w:r>
      <w:proofErr w:type="gramEnd"/>
      <w:r w:rsidRPr="00D83FD7">
        <w:rPr>
          <w:color w:val="000000"/>
        </w:rPr>
        <w:t xml:space="preserve"> решается в индивидуальном порядке.</w:t>
      </w:r>
    </w:p>
    <w:p w:rsidR="002B7351" w:rsidRPr="00D83FD7" w:rsidRDefault="002B7351" w:rsidP="008703DC">
      <w:pPr>
        <w:shd w:val="clear" w:color="auto" w:fill="FFFFFF"/>
        <w:tabs>
          <w:tab w:val="num" w:pos="360"/>
          <w:tab w:val="left" w:pos="840"/>
        </w:tabs>
        <w:adjustRightInd w:val="0"/>
        <w:ind w:firstLine="480"/>
        <w:jc w:val="both"/>
        <w:rPr>
          <w:color w:val="000000"/>
        </w:rPr>
      </w:pPr>
    </w:p>
    <w:p w:rsidR="00D71ED5" w:rsidRPr="005B70EA" w:rsidRDefault="00D71ED5" w:rsidP="00D71ED5"/>
    <w:p w:rsidR="00D71ED5" w:rsidRDefault="00D71ED5" w:rsidP="00D71ED5">
      <w:pPr>
        <w:jc w:val="center"/>
        <w:rPr>
          <w:b/>
        </w:rPr>
      </w:pPr>
      <w:proofErr w:type="gramStart"/>
      <w:r>
        <w:rPr>
          <w:b/>
        </w:rPr>
        <w:t>3 .Контроль</w:t>
      </w:r>
      <w:proofErr w:type="gramEnd"/>
      <w:r>
        <w:rPr>
          <w:b/>
        </w:rPr>
        <w:t xml:space="preserve"> и оценка обучения и развития обучающихся.</w:t>
      </w:r>
    </w:p>
    <w:p w:rsidR="00D71ED5" w:rsidRDefault="00D71ED5" w:rsidP="00D71ED5">
      <w:pPr>
        <w:jc w:val="both"/>
      </w:pPr>
      <w:r>
        <w:t xml:space="preserve">3.1. Основным показателем развития обучающихся является уровень </w:t>
      </w:r>
      <w:proofErr w:type="spellStart"/>
      <w:r>
        <w:t>сформированности</w:t>
      </w:r>
      <w:proofErr w:type="spellEnd"/>
      <w:r>
        <w:t xml:space="preserve"> предметных, </w:t>
      </w:r>
      <w:proofErr w:type="spellStart"/>
      <w:r>
        <w:t>метапредметных</w:t>
      </w:r>
      <w:proofErr w:type="spellEnd"/>
      <w:r>
        <w:t xml:space="preserve"> и личностных результатов. </w:t>
      </w:r>
      <w:proofErr w:type="spellStart"/>
      <w:r>
        <w:t>Метапредметные</w:t>
      </w:r>
      <w:proofErr w:type="spellEnd"/>
      <w:r>
        <w:t xml:space="preserve"> результаты включают совокупность регулятивных познавательных и коммуникативных универсальных учебных действий.</w:t>
      </w:r>
    </w:p>
    <w:p w:rsidR="00D71ED5" w:rsidRDefault="00D71ED5" w:rsidP="00D71ED5">
      <w:pPr>
        <w:jc w:val="both"/>
      </w:pPr>
      <w:r>
        <w:t xml:space="preserve">3.2. На персонифицированную итоговую оценку,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только предметные и </w:t>
      </w:r>
      <w:proofErr w:type="spellStart"/>
      <w:r>
        <w:t>метапредметные</w:t>
      </w:r>
      <w:proofErr w:type="spellEnd"/>
      <w:r>
        <w:t xml:space="preserve"> результаты, описанные в образовательной программе школы в разделе планируемых результатов.</w:t>
      </w:r>
    </w:p>
    <w:p w:rsidR="00D71ED5" w:rsidRDefault="00D71ED5" w:rsidP="00D71ED5">
      <w:pPr>
        <w:jc w:val="both"/>
      </w:pPr>
      <w:r>
        <w:t xml:space="preserve"> 3.3.  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t>метапредметных</w:t>
      </w:r>
      <w:proofErr w:type="spellEnd"/>
      <w:r>
        <w:t xml:space="preserve"> действий.</w:t>
      </w:r>
    </w:p>
    <w:p w:rsidR="00D71ED5" w:rsidRDefault="00D71ED5" w:rsidP="00D71ED5">
      <w:pPr>
        <w:jc w:val="both"/>
      </w:pPr>
      <w:r>
        <w:t xml:space="preserve">3.4.  Личностные результаты выпускников не подлежат итоговой оценке. В рамках системы внутренней оценки проводится ограниченная оценка их </w:t>
      </w:r>
      <w:proofErr w:type="spellStart"/>
      <w:r>
        <w:t>сформированности</w:t>
      </w:r>
      <w:proofErr w:type="spellEnd"/>
      <w:r>
        <w:t>, полностью отвечающая этическим принципам охраны и защиты интересов ребёнка и конфиденциальности</w:t>
      </w:r>
      <w:r>
        <w:rPr>
          <w:b/>
        </w:rPr>
        <w:t xml:space="preserve">. </w:t>
      </w:r>
    </w:p>
    <w:p w:rsidR="00D71ED5" w:rsidRDefault="00D71ED5" w:rsidP="008703DC">
      <w:pPr>
        <w:shd w:val="clear" w:color="auto" w:fill="FFFFFF"/>
        <w:adjustRightInd w:val="0"/>
        <w:ind w:firstLine="480"/>
        <w:jc w:val="center"/>
        <w:rPr>
          <w:b/>
          <w:bCs/>
          <w:color w:val="000000"/>
        </w:rPr>
      </w:pPr>
    </w:p>
    <w:p w:rsidR="002B7351" w:rsidRPr="00D83FD7" w:rsidRDefault="00D71ED5" w:rsidP="008703DC">
      <w:pPr>
        <w:shd w:val="clear" w:color="auto" w:fill="FFFFFF"/>
        <w:adjustRightInd w:val="0"/>
        <w:ind w:firstLine="480"/>
        <w:jc w:val="center"/>
        <w:rPr>
          <w:b/>
          <w:bCs/>
          <w:color w:val="000000"/>
        </w:rPr>
      </w:pPr>
      <w:r>
        <w:rPr>
          <w:b/>
          <w:bCs/>
          <w:color w:val="000000"/>
        </w:rPr>
        <w:t>4</w:t>
      </w:r>
      <w:r w:rsidR="002B7351" w:rsidRPr="00D83FD7">
        <w:rPr>
          <w:b/>
          <w:bCs/>
          <w:color w:val="000000"/>
        </w:rPr>
        <w:t>.Содержание, формы и порядок проведения  четвертной и полугодовой  промежуточной аттестации</w:t>
      </w:r>
    </w:p>
    <w:p w:rsidR="00140B3B" w:rsidRPr="00D83FD7" w:rsidRDefault="00140B3B" w:rsidP="008703DC">
      <w:pPr>
        <w:shd w:val="clear" w:color="auto" w:fill="FFFFFF"/>
        <w:adjustRightInd w:val="0"/>
        <w:ind w:firstLine="480"/>
        <w:jc w:val="center"/>
        <w:rPr>
          <w:color w:val="000000"/>
        </w:rPr>
      </w:pPr>
    </w:p>
    <w:p w:rsidR="002B7351" w:rsidRPr="00D83FD7" w:rsidRDefault="00D71ED5" w:rsidP="008703DC">
      <w:pPr>
        <w:shd w:val="clear" w:color="auto" w:fill="FFFFFF"/>
        <w:adjustRightInd w:val="0"/>
        <w:ind w:firstLine="480"/>
        <w:jc w:val="both"/>
        <w:rPr>
          <w:color w:val="000000"/>
        </w:rPr>
      </w:pPr>
      <w:r>
        <w:rPr>
          <w:color w:val="000000"/>
        </w:rPr>
        <w:t>4</w:t>
      </w:r>
      <w:r w:rsidR="002B7351" w:rsidRPr="00D83FD7">
        <w:rPr>
          <w:color w:val="000000"/>
        </w:rPr>
        <w:t xml:space="preserve">.1.Четвертная промежуточная аттестация обучающихся (2-9 </w:t>
      </w:r>
      <w:proofErr w:type="spellStart"/>
      <w:r w:rsidR="002B7351" w:rsidRPr="00D83FD7">
        <w:rPr>
          <w:color w:val="000000"/>
        </w:rPr>
        <w:t>кл</w:t>
      </w:r>
      <w:proofErr w:type="spellEnd"/>
      <w:r w:rsidR="002B7351" w:rsidRPr="00D83FD7">
        <w:rPr>
          <w:color w:val="000000"/>
        </w:rPr>
        <w:t>.)  и полугодовая (10-11 классы) провод</w:t>
      </w:r>
      <w:r w:rsidR="0090376E" w:rsidRPr="00D83FD7">
        <w:rPr>
          <w:color w:val="000000"/>
        </w:rPr>
        <w:t>я</w:t>
      </w:r>
      <w:r w:rsidR="002B7351" w:rsidRPr="00D83FD7">
        <w:rPr>
          <w:color w:val="000000"/>
        </w:rPr>
        <w:t>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w:t>
      </w:r>
      <w:r w:rsidR="00717EE7" w:rsidRPr="00D83FD7">
        <w:rPr>
          <w:color w:val="000000"/>
        </w:rPr>
        <w:t>/ полугодие</w:t>
      </w:r>
      <w:r w:rsidR="002B7351" w:rsidRPr="00D83FD7">
        <w:rPr>
          <w:color w:val="000000"/>
        </w:rPr>
        <w:t>).</w:t>
      </w:r>
    </w:p>
    <w:p w:rsidR="002B7351" w:rsidRPr="00D83FD7" w:rsidRDefault="00D71ED5" w:rsidP="008703DC">
      <w:pPr>
        <w:shd w:val="clear" w:color="auto" w:fill="FFFFFF"/>
        <w:adjustRightInd w:val="0"/>
        <w:ind w:firstLine="480"/>
        <w:jc w:val="both"/>
        <w:rPr>
          <w:color w:val="000000"/>
        </w:rPr>
      </w:pPr>
      <w:r>
        <w:rPr>
          <w:color w:val="000000"/>
        </w:rPr>
        <w:t>4</w:t>
      </w:r>
      <w:r w:rsidR="002B7351" w:rsidRPr="00D83FD7">
        <w:rPr>
          <w:color w:val="000000"/>
        </w:rPr>
        <w:t>.2.Отметка обучающегося за четверть выставляется на основе результатов текущего контроля успеваемости, с учетом результатов письменных контрольных работ.</w:t>
      </w:r>
    </w:p>
    <w:p w:rsidR="002B7351" w:rsidRPr="00D83FD7" w:rsidRDefault="002B7351" w:rsidP="008703DC">
      <w:pPr>
        <w:shd w:val="clear" w:color="auto" w:fill="FFFFFF"/>
        <w:adjustRightInd w:val="0"/>
        <w:ind w:firstLine="480"/>
        <w:jc w:val="both"/>
        <w:rPr>
          <w:color w:val="000000"/>
        </w:rPr>
      </w:pPr>
      <w:r w:rsidRPr="00D83FD7">
        <w:rPr>
          <w:color w:val="000000"/>
        </w:rPr>
        <w:t>3.</w:t>
      </w:r>
      <w:proofErr w:type="gramStart"/>
      <w:r w:rsidRPr="00D83FD7">
        <w:rPr>
          <w:color w:val="000000"/>
        </w:rPr>
        <w:t>3.Отметка</w:t>
      </w:r>
      <w:proofErr w:type="gramEnd"/>
      <w:r w:rsidRPr="00D83FD7">
        <w:rPr>
          <w:color w:val="000000"/>
        </w:rPr>
        <w:t xml:space="preserve"> обучающимся 2-9 классов выставляется при наличии 3-х и более текущих отметок за соответствующий период, обучающимся 10-11 классов при наличии 5 и более оценок</w:t>
      </w:r>
      <w:r w:rsidR="0090376E" w:rsidRPr="00D83FD7">
        <w:rPr>
          <w:color w:val="000000"/>
        </w:rPr>
        <w:t xml:space="preserve"> по среднему арифметическому  (с учетом интересов ребенка) .</w:t>
      </w:r>
      <w:r w:rsidRPr="00D83FD7">
        <w:rPr>
          <w:color w:val="000000"/>
        </w:rPr>
        <w:t xml:space="preserve">  </w:t>
      </w:r>
    </w:p>
    <w:p w:rsidR="002B7351" w:rsidRPr="00D83FD7" w:rsidRDefault="002B7351" w:rsidP="008703DC">
      <w:pPr>
        <w:shd w:val="clear" w:color="auto" w:fill="FFFFFF"/>
        <w:adjustRightInd w:val="0"/>
        <w:ind w:firstLine="480"/>
        <w:jc w:val="both"/>
        <w:rPr>
          <w:color w:val="000000"/>
        </w:rPr>
      </w:pPr>
      <w:r w:rsidRPr="00D83FD7">
        <w:rPr>
          <w:color w:val="000000"/>
        </w:rPr>
        <w:t>3.</w:t>
      </w:r>
      <w:proofErr w:type="gramStart"/>
      <w:r w:rsidRPr="00D83FD7">
        <w:rPr>
          <w:color w:val="000000"/>
        </w:rPr>
        <w:t>4.При</w:t>
      </w:r>
      <w:proofErr w:type="gramEnd"/>
      <w:r w:rsidRPr="00D83FD7">
        <w:rPr>
          <w:color w:val="000000"/>
        </w:rPr>
        <w:t xml:space="preserve"> пропуске обучающимся по уважительной причине более половины учебного времени, отводимого на изучение предмета, при отсутствии минимального количества </w:t>
      </w:r>
      <w:r w:rsidRPr="00D83FD7">
        <w:rPr>
          <w:color w:val="000000"/>
        </w:rPr>
        <w:lastRenderedPageBreak/>
        <w:t>отметок для аттестации за четверть обучающийся не аттестуется. В классный журнал в соответствующей графе отметка не выставляется.</w:t>
      </w:r>
    </w:p>
    <w:p w:rsidR="002B7351" w:rsidRPr="00D83FD7" w:rsidRDefault="002B7351" w:rsidP="008703DC">
      <w:pPr>
        <w:shd w:val="clear" w:color="auto" w:fill="FFFFFF"/>
        <w:adjustRightInd w:val="0"/>
        <w:ind w:firstLine="480"/>
        <w:jc w:val="both"/>
        <w:rPr>
          <w:color w:val="000000"/>
        </w:rPr>
      </w:pPr>
      <w:r w:rsidRPr="00D83FD7">
        <w:rPr>
          <w:color w:val="000000"/>
        </w:rPr>
        <w:t>3.5.Обучающийся по данному предмету, имеет право сдать пропущенный материал учителю в каникулярное время и пройти четвертную аттестацию. В этом случае обучающиеся или их родители (законные представители) в письменной форме информируют администрацию школы о  желании пройти четвертную  аттестацию  не позднее, чем за неделю до начала каникул. Заместитель директора по УР составляет график зачётных мероприятий в каникулярное время. Результаты зачётов по предмету (предметам) выставляются в классный журнал, и проводится аттестация данных обучающихся.</w:t>
      </w:r>
    </w:p>
    <w:p w:rsidR="002B7351" w:rsidRPr="00D83FD7" w:rsidRDefault="002B7351" w:rsidP="008703DC">
      <w:pPr>
        <w:shd w:val="clear" w:color="auto" w:fill="FFFFFF"/>
        <w:adjustRightInd w:val="0"/>
        <w:ind w:firstLine="480"/>
        <w:jc w:val="both"/>
        <w:rPr>
          <w:color w:val="000000"/>
        </w:rPr>
      </w:pPr>
      <w:r w:rsidRPr="00D83FD7">
        <w:rPr>
          <w:color w:val="000000"/>
        </w:rPr>
        <w:t>3.6.В первом классе в течение первого полугодия контрольные диагностические работы не проводятся.</w:t>
      </w:r>
    </w:p>
    <w:p w:rsidR="002B7351" w:rsidRPr="00D83FD7" w:rsidRDefault="002B7351" w:rsidP="008703DC">
      <w:pPr>
        <w:shd w:val="clear" w:color="auto" w:fill="FFFFFF"/>
        <w:adjustRightInd w:val="0"/>
        <w:ind w:firstLine="480"/>
        <w:jc w:val="both"/>
        <w:rPr>
          <w:color w:val="000000"/>
        </w:rPr>
      </w:pPr>
      <w:r w:rsidRPr="00D83FD7">
        <w:rPr>
          <w:color w:val="000000"/>
        </w:rPr>
        <w:t xml:space="preserve">3.7.Классные руководители доводят до сведения родителей (законных представителей)  сведения о результатах четвертной аттестации путём выставления отметок в  электронный дневник. В случае неудовлетворительных результатов аттестации – в письменной форме </w:t>
      </w:r>
      <w:r w:rsidR="0090376E" w:rsidRPr="00D83FD7">
        <w:rPr>
          <w:color w:val="000000"/>
        </w:rPr>
        <w:t xml:space="preserve">знакомят </w:t>
      </w:r>
      <w:r w:rsidRPr="00D83FD7">
        <w:rPr>
          <w:color w:val="000000"/>
        </w:rPr>
        <w:t>под роспись родителей (законных) представителей  обучающихся с указанием даты ознакомления. Письменное сообщение хранится в личном деле обучающегося.</w:t>
      </w:r>
    </w:p>
    <w:p w:rsidR="002B7351" w:rsidRPr="00D83FD7" w:rsidRDefault="002B7351" w:rsidP="008703DC">
      <w:pPr>
        <w:shd w:val="clear" w:color="auto" w:fill="FFFFFF"/>
        <w:adjustRightInd w:val="0"/>
        <w:ind w:firstLine="480"/>
        <w:jc w:val="center"/>
        <w:rPr>
          <w:color w:val="000000"/>
        </w:rPr>
      </w:pPr>
    </w:p>
    <w:p w:rsidR="002B7351" w:rsidRPr="00D83FD7" w:rsidRDefault="002B7351" w:rsidP="008703DC">
      <w:pPr>
        <w:shd w:val="clear" w:color="auto" w:fill="FFFFFF"/>
        <w:adjustRightInd w:val="0"/>
        <w:ind w:firstLine="480"/>
        <w:jc w:val="center"/>
        <w:rPr>
          <w:color w:val="000000"/>
        </w:rPr>
      </w:pPr>
      <w:r w:rsidRPr="00D83FD7">
        <w:rPr>
          <w:b/>
          <w:color w:val="000000"/>
        </w:rPr>
        <w:t>4. Содержание, формы и порядок проведения годовой промежуточной аттестации</w:t>
      </w:r>
    </w:p>
    <w:p w:rsidR="002B7351" w:rsidRPr="00D83FD7" w:rsidRDefault="002B7351" w:rsidP="008703DC">
      <w:pPr>
        <w:shd w:val="clear" w:color="auto" w:fill="FFFFFF"/>
        <w:adjustRightInd w:val="0"/>
        <w:ind w:firstLine="480"/>
        <w:jc w:val="both"/>
        <w:rPr>
          <w:color w:val="FF0000"/>
        </w:rPr>
      </w:pPr>
      <w:r w:rsidRPr="00D83FD7">
        <w:rPr>
          <w:color w:val="000000"/>
        </w:rPr>
        <w:t xml:space="preserve">4.1.Годовую промежуточную аттестацию </w:t>
      </w:r>
      <w:r w:rsidR="008D1951">
        <w:rPr>
          <w:color w:val="000000"/>
        </w:rPr>
        <w:t xml:space="preserve"> с целью о</w:t>
      </w:r>
      <w:r w:rsidR="008D1951" w:rsidRPr="00D83FD7">
        <w:rPr>
          <w:color w:val="000000"/>
        </w:rPr>
        <w:t>ценк</w:t>
      </w:r>
      <w:r w:rsidR="008D1951">
        <w:rPr>
          <w:color w:val="000000"/>
        </w:rPr>
        <w:t>и</w:t>
      </w:r>
      <w:r w:rsidR="008D1951" w:rsidRPr="00D83FD7">
        <w:rPr>
          <w:color w:val="000000"/>
        </w:rPr>
        <w:t xml:space="preserve"> фактического уровня учебных достижений </w:t>
      </w:r>
      <w:r w:rsidRPr="00D83FD7">
        <w:rPr>
          <w:color w:val="000000"/>
        </w:rPr>
        <w:t xml:space="preserve">проходят все обучающиеся 2-8 и 10 классов. Промежуточная аттестация обучающихся за год может проводиться письменно, устно, </w:t>
      </w:r>
      <w:r w:rsidR="00FC2A0F" w:rsidRPr="00D83FD7">
        <w:rPr>
          <w:color w:val="000000"/>
        </w:rPr>
        <w:t xml:space="preserve"> </w:t>
      </w:r>
      <w:r w:rsidRPr="00D83FD7">
        <w:rPr>
          <w:color w:val="000000"/>
        </w:rPr>
        <w:t>других формах.</w:t>
      </w:r>
    </w:p>
    <w:p w:rsidR="002B7351" w:rsidRPr="00D83FD7" w:rsidRDefault="002B7351" w:rsidP="008703DC">
      <w:pPr>
        <w:shd w:val="clear" w:color="auto" w:fill="FFFFFF"/>
        <w:adjustRightInd w:val="0"/>
        <w:ind w:firstLine="480"/>
        <w:jc w:val="both"/>
        <w:rPr>
          <w:color w:val="000000"/>
        </w:rPr>
      </w:pPr>
      <w:r w:rsidRPr="00D83FD7">
        <w:rPr>
          <w:color w:val="000000"/>
        </w:rPr>
        <w:t xml:space="preserve">4.2.Годовая промежуточная аттестация обучающихся </w:t>
      </w:r>
      <w:r w:rsidR="00717EE7" w:rsidRPr="00D83FD7">
        <w:rPr>
          <w:color w:val="000000"/>
        </w:rPr>
        <w:t>начальных классов, перешедших на обучение по ФГОС НОО, а также классов,</w:t>
      </w:r>
      <w:r w:rsidR="008D1951">
        <w:rPr>
          <w:color w:val="000000"/>
        </w:rPr>
        <w:t xml:space="preserve"> </w:t>
      </w:r>
      <w:r w:rsidR="00717EE7" w:rsidRPr="00D83FD7">
        <w:rPr>
          <w:color w:val="000000"/>
        </w:rPr>
        <w:t>перешедших на обучение по ФГОС ООО,</w:t>
      </w:r>
      <w:r w:rsidRPr="00D83FD7">
        <w:rPr>
          <w:color w:val="000000"/>
        </w:rPr>
        <w:t xml:space="preserve">  проводится на основе  контрольных диагностических работ. </w:t>
      </w:r>
    </w:p>
    <w:p w:rsidR="002B7351" w:rsidRPr="00D83FD7" w:rsidRDefault="002B7351" w:rsidP="008703DC">
      <w:pPr>
        <w:shd w:val="clear" w:color="auto" w:fill="FFFFFF"/>
        <w:tabs>
          <w:tab w:val="left" w:pos="720"/>
        </w:tabs>
        <w:adjustRightInd w:val="0"/>
        <w:ind w:firstLine="480"/>
        <w:jc w:val="both"/>
        <w:rPr>
          <w:color w:val="000000"/>
        </w:rPr>
      </w:pPr>
      <w:r w:rsidRPr="00D83FD7">
        <w:rPr>
          <w:color w:val="000000"/>
        </w:rPr>
        <w:t>4.</w:t>
      </w:r>
      <w:proofErr w:type="gramStart"/>
      <w:r w:rsidR="00FD06F5" w:rsidRPr="00D83FD7">
        <w:rPr>
          <w:color w:val="000000"/>
        </w:rPr>
        <w:t>4</w:t>
      </w:r>
      <w:r w:rsidRPr="00D83FD7">
        <w:rPr>
          <w:color w:val="000000"/>
        </w:rPr>
        <w:t>.Контрольно</w:t>
      </w:r>
      <w:proofErr w:type="gramEnd"/>
      <w:r w:rsidRPr="00D83FD7">
        <w:rPr>
          <w:color w:val="000000"/>
        </w:rPr>
        <w:t xml:space="preserve">-измерительные материалы для проведения всех форм годовой  аттестации обучающихся разрабатываются учителем в соответствии с </w:t>
      </w:r>
      <w:r w:rsidR="008D1951">
        <w:rPr>
          <w:color w:val="000000"/>
        </w:rPr>
        <w:t xml:space="preserve"> федеральными </w:t>
      </w:r>
      <w:r w:rsidRPr="00D83FD7">
        <w:rPr>
          <w:color w:val="000000"/>
        </w:rPr>
        <w:t>государственным</w:t>
      </w:r>
      <w:r w:rsidR="008D1951">
        <w:rPr>
          <w:color w:val="000000"/>
        </w:rPr>
        <w:t>и стандарта</w:t>
      </w:r>
      <w:r w:rsidRPr="00D83FD7">
        <w:rPr>
          <w:color w:val="000000"/>
        </w:rPr>
        <w:t>м</w:t>
      </w:r>
      <w:r w:rsidR="008D1951">
        <w:rPr>
          <w:color w:val="000000"/>
        </w:rPr>
        <w:t>и</w:t>
      </w:r>
      <w:r w:rsidRPr="00D83FD7">
        <w:rPr>
          <w:color w:val="000000"/>
        </w:rPr>
        <w:t>, согласовываются с методическим объединением учителей по предмету</w:t>
      </w:r>
      <w:r w:rsidR="00FD06F5" w:rsidRPr="00D83FD7">
        <w:rPr>
          <w:color w:val="000000"/>
        </w:rPr>
        <w:t xml:space="preserve"> (при наличии)</w:t>
      </w:r>
      <w:r w:rsidRPr="00D83FD7">
        <w:rPr>
          <w:color w:val="000000"/>
        </w:rPr>
        <w:t>, утверждаются приказом руководителя Учреждения</w:t>
      </w:r>
      <w:r w:rsidR="00717EE7" w:rsidRPr="00D83FD7">
        <w:rPr>
          <w:color w:val="000000"/>
        </w:rPr>
        <w:t xml:space="preserve"> не позднее чем за две недели до начала итоговой аттестации</w:t>
      </w:r>
      <w:r w:rsidRPr="00D83FD7">
        <w:rPr>
          <w:color w:val="000000"/>
        </w:rPr>
        <w:t>.</w:t>
      </w:r>
    </w:p>
    <w:p w:rsidR="002B7351" w:rsidRPr="00D83FD7" w:rsidRDefault="002B7351" w:rsidP="008703DC">
      <w:pPr>
        <w:shd w:val="clear" w:color="auto" w:fill="FFFFFF"/>
        <w:tabs>
          <w:tab w:val="left" w:pos="720"/>
        </w:tabs>
        <w:adjustRightInd w:val="0"/>
        <w:ind w:firstLine="480"/>
        <w:jc w:val="both"/>
        <w:rPr>
          <w:color w:val="000000"/>
        </w:rPr>
      </w:pPr>
      <w:r w:rsidRPr="00D83FD7">
        <w:rPr>
          <w:color w:val="000000"/>
        </w:rPr>
        <w:t>4.</w:t>
      </w:r>
      <w:r w:rsidR="00FD06F5" w:rsidRPr="00D83FD7">
        <w:rPr>
          <w:color w:val="000000"/>
        </w:rPr>
        <w:t>5</w:t>
      </w:r>
      <w:r w:rsidRPr="00D83FD7">
        <w:rPr>
          <w:color w:val="000000"/>
        </w:rPr>
        <w:t>.</w:t>
      </w:r>
      <w:r w:rsidR="00FD06F5" w:rsidRPr="00D83FD7">
        <w:rPr>
          <w:color w:val="000000"/>
        </w:rPr>
        <w:t>Д</w:t>
      </w:r>
      <w:r w:rsidRPr="00D83FD7">
        <w:rPr>
          <w:color w:val="000000"/>
        </w:rPr>
        <w:t>ети</w:t>
      </w:r>
      <w:r w:rsidR="00717EE7" w:rsidRPr="00D83FD7">
        <w:rPr>
          <w:color w:val="000000"/>
        </w:rPr>
        <w:t xml:space="preserve"> с ОВЗ</w:t>
      </w:r>
      <w:r w:rsidR="00FD06F5" w:rsidRPr="00D83FD7">
        <w:rPr>
          <w:color w:val="000000"/>
        </w:rPr>
        <w:t xml:space="preserve"> проходят годовую промежуточную аттестацию в соответствии с рекомендациями медицинской комиссии</w:t>
      </w:r>
      <w:r w:rsidRPr="00D83FD7">
        <w:rPr>
          <w:color w:val="000000"/>
        </w:rPr>
        <w:t>.</w:t>
      </w:r>
    </w:p>
    <w:p w:rsidR="002B7351" w:rsidRPr="00D83FD7" w:rsidRDefault="002B7351" w:rsidP="008703DC">
      <w:pPr>
        <w:shd w:val="clear" w:color="auto" w:fill="FFFFFF"/>
        <w:tabs>
          <w:tab w:val="left" w:pos="720"/>
        </w:tabs>
        <w:adjustRightInd w:val="0"/>
        <w:ind w:firstLine="480"/>
        <w:jc w:val="both"/>
        <w:rPr>
          <w:color w:val="000000"/>
        </w:rPr>
      </w:pPr>
      <w:r w:rsidRPr="00D83FD7">
        <w:rPr>
          <w:color w:val="000000"/>
        </w:rPr>
        <w:t>4.</w:t>
      </w:r>
      <w:r w:rsidR="00FD06F5" w:rsidRPr="00D83FD7">
        <w:rPr>
          <w:color w:val="000000"/>
        </w:rPr>
        <w:t>6</w:t>
      </w:r>
      <w:r w:rsidRPr="00D83FD7">
        <w:rPr>
          <w:color w:val="000000"/>
        </w:rPr>
        <w:t>.На основании решения педагогического совета Учреждения могут быть освобождены от годовой аттестации обучающиеся:</w:t>
      </w:r>
    </w:p>
    <w:p w:rsidR="002B7351" w:rsidRPr="00D83FD7" w:rsidRDefault="002B7351" w:rsidP="008703DC">
      <w:pPr>
        <w:shd w:val="clear" w:color="auto" w:fill="FFFFFF"/>
        <w:tabs>
          <w:tab w:val="left" w:pos="720"/>
        </w:tabs>
        <w:adjustRightInd w:val="0"/>
        <w:ind w:firstLine="480"/>
        <w:jc w:val="both"/>
        <w:rPr>
          <w:color w:val="000000"/>
        </w:rPr>
      </w:pPr>
      <w:r w:rsidRPr="00D83FD7">
        <w:rPr>
          <w:color w:val="000000"/>
        </w:rPr>
        <w:t xml:space="preserve"> -    имеющие отличные отметки за год по всем предметам, изучаемым в данном учебном      году;</w:t>
      </w:r>
    </w:p>
    <w:p w:rsidR="002B7351" w:rsidRPr="00D83FD7" w:rsidRDefault="002B7351" w:rsidP="008703DC">
      <w:pPr>
        <w:shd w:val="clear" w:color="auto" w:fill="FFFFFF"/>
        <w:tabs>
          <w:tab w:val="num" w:pos="284"/>
        </w:tabs>
        <w:adjustRightInd w:val="0"/>
        <w:jc w:val="both"/>
        <w:rPr>
          <w:color w:val="000000"/>
        </w:rPr>
      </w:pPr>
      <w:r w:rsidRPr="00D83FD7">
        <w:rPr>
          <w:rFonts w:ascii="Symbol" w:eastAsia="Symbol" w:hAnsi="Symbol" w:cs="Symbol"/>
          <w:color w:val="000000"/>
        </w:rPr>
        <w:t></w:t>
      </w:r>
      <w:r w:rsidRPr="00D83FD7">
        <w:rPr>
          <w:rFonts w:eastAsia="Symbol"/>
          <w:color w:val="000000"/>
        </w:rPr>
        <w:t xml:space="preserve">       </w:t>
      </w:r>
      <w:r w:rsidRPr="00D83FD7">
        <w:rPr>
          <w:color w:val="000000"/>
        </w:rPr>
        <w:t>пропустившие по уважительным причинам более половины учебного времени;</w:t>
      </w:r>
    </w:p>
    <w:p w:rsidR="002B7351" w:rsidRPr="00D83FD7" w:rsidRDefault="002B7351" w:rsidP="008703DC">
      <w:pPr>
        <w:shd w:val="clear" w:color="auto" w:fill="FFFFFF"/>
        <w:tabs>
          <w:tab w:val="num" w:pos="284"/>
        </w:tabs>
        <w:adjustRightInd w:val="0"/>
        <w:jc w:val="both"/>
        <w:rPr>
          <w:color w:val="000000"/>
        </w:rPr>
      </w:pPr>
      <w:r w:rsidRPr="00D83FD7">
        <w:rPr>
          <w:rFonts w:ascii="Symbol" w:eastAsia="Symbol" w:hAnsi="Symbol" w:cs="Symbol"/>
          <w:color w:val="000000"/>
        </w:rPr>
        <w:t></w:t>
      </w:r>
      <w:r w:rsidRPr="00D83FD7">
        <w:rPr>
          <w:rFonts w:eastAsia="Symbol"/>
          <w:color w:val="000000"/>
        </w:rPr>
        <w:t xml:space="preserve">       </w:t>
      </w:r>
      <w:r w:rsidRPr="00D83FD7">
        <w:rPr>
          <w:color w:val="000000"/>
        </w:rPr>
        <w:t>выезжающие на учебно-тренировочные сборы кандидатов в сборные команды на олимпиады школьников, на российские или международные спортивные соревнования, конкурсы, смотры, олимпиады и тренировочные сборы;</w:t>
      </w:r>
    </w:p>
    <w:p w:rsidR="002B7351" w:rsidRPr="00D83FD7" w:rsidRDefault="002B7351" w:rsidP="008703DC">
      <w:pPr>
        <w:shd w:val="clear" w:color="auto" w:fill="FFFFFF"/>
        <w:tabs>
          <w:tab w:val="num" w:pos="284"/>
        </w:tabs>
        <w:adjustRightInd w:val="0"/>
        <w:rPr>
          <w:color w:val="000000"/>
        </w:rPr>
      </w:pPr>
      <w:r w:rsidRPr="00D83FD7">
        <w:rPr>
          <w:rFonts w:ascii="Symbol" w:eastAsia="Symbol" w:hAnsi="Symbol" w:cs="Symbol"/>
          <w:color w:val="000000"/>
        </w:rPr>
        <w:t></w:t>
      </w:r>
      <w:r w:rsidRPr="00D83FD7">
        <w:rPr>
          <w:rFonts w:eastAsia="Symbol"/>
          <w:color w:val="000000"/>
        </w:rPr>
        <w:t xml:space="preserve">       </w:t>
      </w:r>
      <w:r w:rsidRPr="00D83FD7">
        <w:rPr>
          <w:color w:val="000000"/>
        </w:rPr>
        <w:t xml:space="preserve">отъезжающие на постоянное место жительства за рубеж. </w:t>
      </w:r>
      <w:r w:rsidRPr="00D83FD7">
        <w:rPr>
          <w:color w:val="000000"/>
        </w:rPr>
        <w:br/>
        <w:t>В особых случаях обучающиеся могут быть освобождены от промежуточной аттестации:</w:t>
      </w:r>
    </w:p>
    <w:p w:rsidR="002B7351" w:rsidRPr="00D83FD7" w:rsidRDefault="002B7351" w:rsidP="008703DC">
      <w:pPr>
        <w:shd w:val="clear" w:color="auto" w:fill="FFFFFF"/>
        <w:tabs>
          <w:tab w:val="num" w:pos="284"/>
        </w:tabs>
        <w:adjustRightInd w:val="0"/>
        <w:jc w:val="both"/>
        <w:rPr>
          <w:color w:val="000000"/>
        </w:rPr>
      </w:pPr>
      <w:r w:rsidRPr="00D83FD7">
        <w:rPr>
          <w:rFonts w:ascii="Symbol" w:eastAsia="Symbol" w:hAnsi="Symbol" w:cs="Symbol"/>
          <w:color w:val="000000"/>
        </w:rPr>
        <w:t></w:t>
      </w:r>
      <w:r w:rsidRPr="00D83FD7">
        <w:rPr>
          <w:rFonts w:eastAsia="Symbol"/>
          <w:color w:val="000000"/>
        </w:rPr>
        <w:t xml:space="preserve">       </w:t>
      </w:r>
      <w:r w:rsidRPr="00D83FD7">
        <w:rPr>
          <w:color w:val="000000"/>
        </w:rPr>
        <w:t>по состоянию здоровья;</w:t>
      </w:r>
    </w:p>
    <w:p w:rsidR="002B7351" w:rsidRPr="00D83FD7" w:rsidRDefault="002B7351" w:rsidP="008703DC">
      <w:pPr>
        <w:shd w:val="clear" w:color="auto" w:fill="FFFFFF"/>
        <w:tabs>
          <w:tab w:val="num" w:pos="284"/>
        </w:tabs>
        <w:adjustRightInd w:val="0"/>
        <w:jc w:val="both"/>
        <w:rPr>
          <w:color w:val="000000"/>
        </w:rPr>
      </w:pPr>
      <w:r w:rsidRPr="00D83FD7">
        <w:rPr>
          <w:rFonts w:ascii="Symbol" w:eastAsia="Symbol" w:hAnsi="Symbol" w:cs="Symbol"/>
          <w:color w:val="000000"/>
        </w:rPr>
        <w:t></w:t>
      </w:r>
      <w:r w:rsidRPr="00D83FD7">
        <w:rPr>
          <w:rFonts w:eastAsia="Symbol"/>
          <w:color w:val="000000"/>
        </w:rPr>
        <w:t>      </w:t>
      </w:r>
      <w:r w:rsidRPr="00D83FD7">
        <w:rPr>
          <w:color w:val="000000"/>
        </w:rPr>
        <w:t>в связи с пребыванием в оздоровительных образовательных учреждениях санаторного типа для детей, нуждающихся в длительном лечении;</w:t>
      </w:r>
    </w:p>
    <w:p w:rsidR="002B7351" w:rsidRPr="00D83FD7" w:rsidRDefault="002B7351" w:rsidP="008703DC">
      <w:pPr>
        <w:shd w:val="clear" w:color="auto" w:fill="FFFFFF"/>
        <w:tabs>
          <w:tab w:val="num" w:pos="284"/>
        </w:tabs>
        <w:adjustRightInd w:val="0"/>
        <w:jc w:val="both"/>
        <w:rPr>
          <w:color w:val="000000"/>
        </w:rPr>
      </w:pPr>
      <w:r w:rsidRPr="00D83FD7">
        <w:rPr>
          <w:rFonts w:ascii="Symbol" w:eastAsia="Symbol" w:hAnsi="Symbol" w:cs="Symbol"/>
          <w:color w:val="000000"/>
        </w:rPr>
        <w:t></w:t>
      </w:r>
      <w:r w:rsidRPr="00D83FD7">
        <w:rPr>
          <w:rFonts w:eastAsia="Symbol"/>
          <w:color w:val="000000"/>
        </w:rPr>
        <w:t xml:space="preserve">       </w:t>
      </w:r>
      <w:r w:rsidRPr="00D83FD7">
        <w:rPr>
          <w:color w:val="000000"/>
        </w:rPr>
        <w:t>в связи с нахождением в лечебно-профилактических учреждениях более 4-х месяцев.</w:t>
      </w:r>
    </w:p>
    <w:p w:rsidR="002B7351" w:rsidRPr="00D83FD7" w:rsidRDefault="002B7351" w:rsidP="008703DC">
      <w:pPr>
        <w:shd w:val="clear" w:color="auto" w:fill="FFFFFF"/>
        <w:adjustRightInd w:val="0"/>
        <w:ind w:firstLine="480"/>
        <w:jc w:val="both"/>
        <w:rPr>
          <w:color w:val="000000"/>
        </w:rPr>
      </w:pPr>
      <w:r w:rsidRPr="00D83FD7">
        <w:rPr>
          <w:color w:val="000000"/>
        </w:rPr>
        <w:t>4.</w:t>
      </w:r>
      <w:proofErr w:type="gramStart"/>
      <w:r w:rsidR="00FD06F5" w:rsidRPr="00D83FD7">
        <w:rPr>
          <w:color w:val="000000"/>
        </w:rPr>
        <w:t>7</w:t>
      </w:r>
      <w:r w:rsidRPr="00D83FD7">
        <w:rPr>
          <w:color w:val="000000"/>
        </w:rPr>
        <w:t>.Список</w:t>
      </w:r>
      <w:proofErr w:type="gramEnd"/>
      <w:r w:rsidRPr="00D83FD7">
        <w:rPr>
          <w:color w:val="000000"/>
        </w:rPr>
        <w:t xml:space="preserve"> обучающихся, освобожденных от годовой аттестации,  утверждается приказом руководителя Учреждения.</w:t>
      </w:r>
    </w:p>
    <w:p w:rsidR="002B7351" w:rsidRPr="00D83FD7" w:rsidRDefault="002B7351" w:rsidP="008703DC">
      <w:pPr>
        <w:shd w:val="clear" w:color="auto" w:fill="FFFFFF"/>
        <w:adjustRightInd w:val="0"/>
        <w:ind w:firstLine="480"/>
        <w:jc w:val="both"/>
        <w:rPr>
          <w:color w:val="000000"/>
        </w:rPr>
      </w:pPr>
      <w:r w:rsidRPr="00D83FD7">
        <w:rPr>
          <w:color w:val="000000"/>
        </w:rPr>
        <w:lastRenderedPageBreak/>
        <w:t>4.</w:t>
      </w:r>
      <w:r w:rsidR="00FD06F5" w:rsidRPr="00D83FD7">
        <w:rPr>
          <w:color w:val="000000"/>
        </w:rPr>
        <w:t>8</w:t>
      </w:r>
      <w:r w:rsidRPr="00D83FD7">
        <w:rPr>
          <w:color w:val="000000"/>
        </w:rPr>
        <w:t>.В   соответствии   с   решением   педагогического   совета   Учреждения отдельным обучающимся письменные контрольные работы могут быть заменены на устные формы.</w:t>
      </w:r>
    </w:p>
    <w:p w:rsidR="002B7351" w:rsidRPr="00D83FD7" w:rsidRDefault="00FD06F5" w:rsidP="008703DC">
      <w:pPr>
        <w:shd w:val="clear" w:color="auto" w:fill="FFFFFF"/>
        <w:adjustRightInd w:val="0"/>
        <w:ind w:firstLine="480"/>
        <w:jc w:val="both"/>
        <w:rPr>
          <w:color w:val="000000"/>
        </w:rPr>
      </w:pPr>
      <w:r w:rsidRPr="00D83FD7">
        <w:rPr>
          <w:color w:val="000000"/>
        </w:rPr>
        <w:t xml:space="preserve"> 4.</w:t>
      </w:r>
      <w:proofErr w:type="gramStart"/>
      <w:r w:rsidRPr="00D83FD7">
        <w:rPr>
          <w:color w:val="000000"/>
        </w:rPr>
        <w:t>9.</w:t>
      </w:r>
      <w:r w:rsidR="002B7351" w:rsidRPr="00D83FD7">
        <w:rPr>
          <w:color w:val="000000"/>
        </w:rPr>
        <w:t>Расписание</w:t>
      </w:r>
      <w:proofErr w:type="gramEnd"/>
      <w:r w:rsidR="002B7351" w:rsidRPr="00D83FD7">
        <w:rPr>
          <w:color w:val="000000"/>
        </w:rPr>
        <w:t xml:space="preserve"> проведения годовой промежуточной аттестации доводится до сведения педагогов, обучающихся и их родителей (законных представителей) не позднее чем за две недели до начала аттестации.</w:t>
      </w:r>
    </w:p>
    <w:p w:rsidR="002B7351" w:rsidRPr="00D83FD7" w:rsidRDefault="002B7351" w:rsidP="008703DC">
      <w:pPr>
        <w:shd w:val="clear" w:color="auto" w:fill="FFFFFF"/>
        <w:adjustRightInd w:val="0"/>
        <w:ind w:firstLine="480"/>
        <w:jc w:val="both"/>
        <w:rPr>
          <w:color w:val="000000"/>
        </w:rPr>
      </w:pPr>
      <w:r w:rsidRPr="00D83FD7">
        <w:rPr>
          <w:color w:val="000000"/>
        </w:rPr>
        <w:t xml:space="preserve"> 4.1</w:t>
      </w:r>
      <w:r w:rsidR="00FD06F5" w:rsidRPr="00D83FD7">
        <w:rPr>
          <w:color w:val="000000"/>
        </w:rPr>
        <w:t>0</w:t>
      </w:r>
      <w:r w:rsidRPr="00D83FD7">
        <w:rPr>
          <w:color w:val="000000"/>
        </w:rPr>
        <w:t>.Итоги годовой промежуточной аттестации обучающихся отражаются отдельной графой в классных журналах в разделах тех учебных предметов, по которым она проводилась.</w:t>
      </w:r>
    </w:p>
    <w:p w:rsidR="002B7351" w:rsidRPr="00D83FD7" w:rsidRDefault="002B7351" w:rsidP="008703DC">
      <w:pPr>
        <w:shd w:val="clear" w:color="auto" w:fill="FFFFFF"/>
        <w:adjustRightInd w:val="0"/>
        <w:ind w:firstLine="480"/>
        <w:jc w:val="both"/>
        <w:rPr>
          <w:color w:val="000000"/>
        </w:rPr>
      </w:pPr>
      <w:r w:rsidRPr="00D83FD7">
        <w:rPr>
          <w:color w:val="000000"/>
        </w:rPr>
        <w:t>4.1</w:t>
      </w:r>
      <w:r w:rsidR="00FD06F5" w:rsidRPr="00D83FD7">
        <w:rPr>
          <w:color w:val="000000"/>
        </w:rPr>
        <w:t>1</w:t>
      </w:r>
      <w:r w:rsidRPr="00D83FD7">
        <w:rPr>
          <w:color w:val="000000"/>
        </w:rPr>
        <w:t>.При проведении годовой аттестации по учебному предмету вводится понятие «итоговая» отметка, которая определяется годовой и экзаменационной отметками.</w:t>
      </w:r>
    </w:p>
    <w:p w:rsidR="002B7351" w:rsidRPr="00D83FD7" w:rsidRDefault="002B7351" w:rsidP="008703DC">
      <w:pPr>
        <w:shd w:val="clear" w:color="auto" w:fill="FFFFFF"/>
        <w:tabs>
          <w:tab w:val="num" w:pos="720"/>
        </w:tabs>
        <w:adjustRightInd w:val="0"/>
        <w:ind w:firstLine="480"/>
        <w:jc w:val="both"/>
        <w:rPr>
          <w:color w:val="000000"/>
        </w:rPr>
      </w:pPr>
      <w:r w:rsidRPr="00D83FD7">
        <w:rPr>
          <w:color w:val="000000"/>
        </w:rPr>
        <w:t xml:space="preserve"> 4.1</w:t>
      </w:r>
      <w:r w:rsidR="00FD06F5" w:rsidRPr="00D83FD7">
        <w:rPr>
          <w:color w:val="000000"/>
        </w:rPr>
        <w:t>2</w:t>
      </w:r>
      <w:r w:rsidRPr="00D83FD7">
        <w:rPr>
          <w:color w:val="000000"/>
        </w:rPr>
        <w:t>.При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w:t>
      </w:r>
    </w:p>
    <w:p w:rsidR="002B7351" w:rsidRPr="00D83FD7" w:rsidRDefault="002B7351" w:rsidP="008703DC">
      <w:pPr>
        <w:shd w:val="clear" w:color="auto" w:fill="FFFFFF"/>
        <w:tabs>
          <w:tab w:val="num" w:pos="720"/>
        </w:tabs>
        <w:adjustRightInd w:val="0"/>
        <w:ind w:firstLine="480"/>
        <w:jc w:val="both"/>
        <w:rPr>
          <w:color w:val="000000"/>
        </w:rPr>
      </w:pPr>
      <w:r w:rsidRPr="00D83FD7">
        <w:rPr>
          <w:color w:val="000000"/>
        </w:rPr>
        <w:t>4.1</w:t>
      </w:r>
      <w:r w:rsidR="00FD06F5" w:rsidRPr="00D83FD7">
        <w:rPr>
          <w:color w:val="000000"/>
        </w:rPr>
        <w:t>3</w:t>
      </w:r>
      <w:r w:rsidRPr="00D83FD7">
        <w:rPr>
          <w:color w:val="000000"/>
        </w:rPr>
        <w:t>.</w:t>
      </w:r>
      <w:r w:rsidR="00FD06F5" w:rsidRPr="00D83FD7">
        <w:rPr>
          <w:color w:val="000000"/>
        </w:rPr>
        <w:t>К</w:t>
      </w:r>
      <w:r w:rsidRPr="00D83FD7">
        <w:rPr>
          <w:color w:val="000000"/>
        </w:rPr>
        <w:t>лассные руководители доводят до сведения родителей (законных представителей)  сведения о результатах годовой аттестации путём выставления отметок в  электронный дневник. В случае неудовлетворительных результатов аттестации – в письменной форме</w:t>
      </w:r>
      <w:r w:rsidR="00FD06F5" w:rsidRPr="00D83FD7">
        <w:rPr>
          <w:color w:val="000000"/>
        </w:rPr>
        <w:t xml:space="preserve"> знакомят </w:t>
      </w:r>
      <w:r w:rsidRPr="00D83FD7">
        <w:rPr>
          <w:color w:val="000000"/>
        </w:rPr>
        <w:t xml:space="preserve"> под роспись родителей (законных) представителей  обучающихся с указанием даты ознакомления. Письменное сообщение хранится в личном деле обучающегося.</w:t>
      </w:r>
    </w:p>
    <w:p w:rsidR="002B7351" w:rsidRPr="00D83FD7" w:rsidRDefault="002B7351" w:rsidP="008703DC">
      <w:pPr>
        <w:shd w:val="clear" w:color="auto" w:fill="FFFFFF"/>
        <w:tabs>
          <w:tab w:val="num" w:pos="720"/>
        </w:tabs>
        <w:adjustRightInd w:val="0"/>
        <w:ind w:firstLine="480"/>
        <w:jc w:val="both"/>
        <w:rPr>
          <w:color w:val="000000"/>
        </w:rPr>
      </w:pPr>
      <w:r w:rsidRPr="00D83FD7">
        <w:rPr>
          <w:color w:val="000000"/>
        </w:rPr>
        <w:t xml:space="preserve"> 4</w:t>
      </w:r>
      <w:r w:rsidR="00FD06F5" w:rsidRPr="00D83FD7">
        <w:rPr>
          <w:color w:val="000000"/>
        </w:rPr>
        <w:t>.</w:t>
      </w:r>
      <w:proofErr w:type="gramStart"/>
      <w:r w:rsidRPr="00D83FD7">
        <w:rPr>
          <w:color w:val="000000"/>
        </w:rPr>
        <w:t>1</w:t>
      </w:r>
      <w:r w:rsidR="00FD06F5" w:rsidRPr="00D83FD7">
        <w:rPr>
          <w:color w:val="000000"/>
        </w:rPr>
        <w:t>4</w:t>
      </w:r>
      <w:r w:rsidRPr="00D83FD7">
        <w:rPr>
          <w:color w:val="000000"/>
        </w:rPr>
        <w:t>.Итоговые</w:t>
      </w:r>
      <w:proofErr w:type="gramEnd"/>
      <w:r w:rsidRPr="00D83FD7">
        <w:rPr>
          <w:color w:val="000000"/>
        </w:rPr>
        <w:t xml:space="preserve"> отметки по всем предметам учебного плана выставляются в личное дело обучающегося и являются в соответствии с решением педагогического совета Учреждения основанием для перевода обучающегося в следующий класс, для допуска к государственной итоговой аттестации.</w:t>
      </w:r>
    </w:p>
    <w:p w:rsidR="002B7351" w:rsidRPr="00D83FD7" w:rsidRDefault="002B7351" w:rsidP="008703DC">
      <w:pPr>
        <w:shd w:val="clear" w:color="auto" w:fill="FFFFFF"/>
        <w:tabs>
          <w:tab w:val="num" w:pos="720"/>
        </w:tabs>
        <w:adjustRightInd w:val="0"/>
        <w:ind w:firstLine="480"/>
        <w:jc w:val="both"/>
        <w:rPr>
          <w:color w:val="000000"/>
        </w:rPr>
      </w:pPr>
      <w:r w:rsidRPr="00D83FD7">
        <w:rPr>
          <w:color w:val="000000"/>
        </w:rPr>
        <w:t xml:space="preserve">  4.1</w:t>
      </w:r>
      <w:r w:rsidR="00FD06F5" w:rsidRPr="00D83FD7">
        <w:rPr>
          <w:color w:val="000000"/>
        </w:rPr>
        <w:t>5</w:t>
      </w:r>
      <w:r w:rsidRPr="00D83FD7">
        <w:rPr>
          <w:color w:val="000000"/>
        </w:rPr>
        <w:t>.Заявления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конфликтной комиссией Учреждения.</w:t>
      </w:r>
    </w:p>
    <w:p w:rsidR="002B7351" w:rsidRPr="00D83FD7" w:rsidRDefault="002B7351" w:rsidP="008703DC">
      <w:pPr>
        <w:shd w:val="clear" w:color="auto" w:fill="FFFFFF"/>
        <w:tabs>
          <w:tab w:val="num" w:pos="720"/>
        </w:tabs>
        <w:adjustRightInd w:val="0"/>
        <w:ind w:firstLine="480"/>
        <w:jc w:val="both"/>
        <w:rPr>
          <w:color w:val="000000"/>
        </w:rPr>
      </w:pPr>
      <w:r w:rsidRPr="00D83FD7">
        <w:rPr>
          <w:color w:val="000000"/>
        </w:rPr>
        <w:t>4.1</w:t>
      </w:r>
      <w:r w:rsidR="00FD06F5" w:rsidRPr="00D83FD7">
        <w:rPr>
          <w:color w:val="000000"/>
        </w:rPr>
        <w:t>6</w:t>
      </w:r>
      <w:r w:rsidRPr="00D83FD7">
        <w:rPr>
          <w:color w:val="000000"/>
        </w:rPr>
        <w:t>.</w:t>
      </w:r>
      <w:r w:rsidR="00FD06F5" w:rsidRPr="00D83FD7">
        <w:rPr>
          <w:color w:val="000000"/>
        </w:rPr>
        <w:t xml:space="preserve"> </w:t>
      </w:r>
      <w:r w:rsidRPr="00D83FD7">
        <w:rPr>
          <w:color w:val="000000"/>
        </w:rPr>
        <w:t>Итоги годовой промежуточной аттестации обсуждаются на заседаниях методических объединений учителей и педагогического совета Учреждения.</w:t>
      </w:r>
    </w:p>
    <w:p w:rsidR="002B7351" w:rsidRPr="00D83FD7" w:rsidRDefault="00717EE7" w:rsidP="008703DC">
      <w:pPr>
        <w:shd w:val="clear" w:color="auto" w:fill="FFFFFF"/>
        <w:tabs>
          <w:tab w:val="num" w:pos="720"/>
        </w:tabs>
        <w:adjustRightInd w:val="0"/>
        <w:ind w:firstLine="480"/>
        <w:jc w:val="both"/>
        <w:rPr>
          <w:color w:val="000000"/>
        </w:rPr>
      </w:pPr>
      <w:r w:rsidRPr="00D83FD7">
        <w:rPr>
          <w:color w:val="000000"/>
        </w:rPr>
        <w:t>4.1</w:t>
      </w:r>
      <w:r w:rsidR="00FD06F5" w:rsidRPr="00D83FD7">
        <w:rPr>
          <w:color w:val="000000"/>
        </w:rPr>
        <w:t>7</w:t>
      </w:r>
      <w:r w:rsidR="002B7351" w:rsidRPr="00D83FD7">
        <w:rPr>
          <w:color w:val="000000"/>
        </w:rPr>
        <w:t>.</w:t>
      </w:r>
      <w:r w:rsidR="00FD06F5" w:rsidRPr="00D83FD7">
        <w:rPr>
          <w:color w:val="000000"/>
        </w:rPr>
        <w:t xml:space="preserve"> </w:t>
      </w:r>
      <w:r w:rsidR="002B7351" w:rsidRPr="00D83FD7">
        <w:rPr>
          <w:color w:val="000000"/>
        </w:rPr>
        <w:t>Обучающиеся, получающие образование в форме семейного образования проходят годовую промежуточную аттестацию в порядке и формах, определенных нормативными документами Министерства образования и науки Российской Федерации.</w:t>
      </w:r>
    </w:p>
    <w:p w:rsidR="002B7351" w:rsidRPr="00D83FD7" w:rsidRDefault="002B7351" w:rsidP="008703DC">
      <w:pPr>
        <w:shd w:val="clear" w:color="auto" w:fill="FFFFFF"/>
        <w:tabs>
          <w:tab w:val="num" w:pos="720"/>
        </w:tabs>
        <w:adjustRightInd w:val="0"/>
        <w:ind w:firstLine="480"/>
        <w:jc w:val="both"/>
        <w:rPr>
          <w:color w:val="000000"/>
        </w:rPr>
      </w:pPr>
    </w:p>
    <w:p w:rsidR="002B7351" w:rsidRPr="00D83FD7" w:rsidRDefault="002B7351" w:rsidP="008703DC">
      <w:pPr>
        <w:shd w:val="clear" w:color="auto" w:fill="FFFFFF"/>
        <w:adjustRightInd w:val="0"/>
        <w:ind w:firstLine="480"/>
        <w:jc w:val="both"/>
        <w:rPr>
          <w:color w:val="000000"/>
        </w:rPr>
      </w:pPr>
      <w:r w:rsidRPr="00D83FD7">
        <w:rPr>
          <w:color w:val="000000"/>
        </w:rPr>
        <w:t> </w:t>
      </w:r>
    </w:p>
    <w:p w:rsidR="002B7351" w:rsidRPr="00D83FD7" w:rsidRDefault="002B7351" w:rsidP="008703DC">
      <w:pPr>
        <w:shd w:val="clear" w:color="auto" w:fill="FFFFFF"/>
        <w:adjustRightInd w:val="0"/>
        <w:ind w:firstLine="480"/>
        <w:jc w:val="both"/>
        <w:rPr>
          <w:b/>
          <w:color w:val="000000"/>
        </w:rPr>
      </w:pPr>
      <w:r w:rsidRPr="00D83FD7">
        <w:rPr>
          <w:b/>
          <w:color w:val="000000"/>
        </w:rPr>
        <w:t>5.Порядок перевода обучающихся в следующий класс</w:t>
      </w:r>
      <w:r w:rsidR="00140B3B" w:rsidRPr="00D83FD7">
        <w:rPr>
          <w:b/>
          <w:color w:val="000000"/>
        </w:rPr>
        <w:t>.</w:t>
      </w:r>
    </w:p>
    <w:p w:rsidR="00140B3B" w:rsidRPr="00D83FD7" w:rsidRDefault="00140B3B" w:rsidP="008703DC">
      <w:pPr>
        <w:shd w:val="clear" w:color="auto" w:fill="FFFFFF"/>
        <w:adjustRightInd w:val="0"/>
        <w:ind w:firstLine="480"/>
        <w:jc w:val="both"/>
        <w:rPr>
          <w:color w:val="000000"/>
        </w:rPr>
      </w:pPr>
    </w:p>
    <w:p w:rsidR="002B7351" w:rsidRPr="00D83FD7" w:rsidRDefault="002B7351" w:rsidP="008703DC">
      <w:pPr>
        <w:shd w:val="clear" w:color="auto" w:fill="FFFFFF"/>
        <w:adjustRightInd w:val="0"/>
        <w:ind w:firstLine="480"/>
        <w:jc w:val="both"/>
        <w:rPr>
          <w:color w:val="000000"/>
        </w:rPr>
      </w:pPr>
      <w:r w:rsidRPr="00D83FD7">
        <w:rPr>
          <w:color w:val="000000"/>
        </w:rPr>
        <w:t xml:space="preserve"> 5.1.Обучающиеся, освоившие в полном объёме учебные программы образовательной программы соответствующего уровня</w:t>
      </w:r>
      <w:r w:rsidR="008D1951">
        <w:rPr>
          <w:color w:val="000000"/>
        </w:rPr>
        <w:t>,</w:t>
      </w:r>
      <w:r w:rsidRPr="00D83FD7">
        <w:rPr>
          <w:color w:val="000000"/>
        </w:rPr>
        <w:t xml:space="preserve"> переводятся в следующий класс.</w:t>
      </w:r>
    </w:p>
    <w:p w:rsidR="002B7351" w:rsidRPr="00D83FD7" w:rsidRDefault="002B7351" w:rsidP="008703DC">
      <w:pPr>
        <w:shd w:val="clear" w:color="auto" w:fill="FFFFFF"/>
        <w:adjustRightInd w:val="0"/>
        <w:ind w:firstLine="480"/>
        <w:jc w:val="both"/>
        <w:rPr>
          <w:color w:val="000000"/>
        </w:rPr>
      </w:pPr>
      <w:r w:rsidRPr="00D83FD7">
        <w:rPr>
          <w:color w:val="000000"/>
        </w:rPr>
        <w:t xml:space="preserve">5.2.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D83FD7">
        <w:rPr>
          <w:color w:val="000000"/>
        </w:rPr>
        <w:t>непрохождение</w:t>
      </w:r>
      <w:proofErr w:type="spellEnd"/>
      <w:r w:rsidRPr="00D83FD7">
        <w:rPr>
          <w:color w:val="000000"/>
        </w:rPr>
        <w:t xml:space="preserve"> промежуточной аттестации при отсутствии уважительных причин признаются академической задолженностью. </w:t>
      </w:r>
    </w:p>
    <w:p w:rsidR="002B7351" w:rsidRPr="00D83FD7" w:rsidRDefault="002B7351" w:rsidP="008703DC">
      <w:pPr>
        <w:shd w:val="clear" w:color="auto" w:fill="FFFFFF"/>
        <w:adjustRightInd w:val="0"/>
        <w:ind w:firstLine="480"/>
        <w:jc w:val="both"/>
        <w:rPr>
          <w:color w:val="000000"/>
        </w:rPr>
      </w:pPr>
      <w:r w:rsidRPr="00D83FD7">
        <w:rPr>
          <w:color w:val="000000"/>
        </w:rPr>
        <w:t>5.</w:t>
      </w:r>
      <w:proofErr w:type="gramStart"/>
      <w:r w:rsidRPr="00D83FD7">
        <w:rPr>
          <w:color w:val="000000"/>
        </w:rPr>
        <w:t>3.Обучающиеся</w:t>
      </w:r>
      <w:proofErr w:type="gramEnd"/>
      <w:r w:rsidRPr="00D83FD7">
        <w:rPr>
          <w:color w:val="000000"/>
        </w:rPr>
        <w:t xml:space="preserve"> обязаны ликвидировать академическую задолженность</w:t>
      </w:r>
      <w:r w:rsidR="00CC0454" w:rsidRPr="00D83FD7">
        <w:rPr>
          <w:color w:val="000000"/>
        </w:rPr>
        <w:t xml:space="preserve"> в течение следующего учебного года.</w:t>
      </w:r>
      <w:r w:rsidRPr="00D83FD7">
        <w:rPr>
          <w:color w:val="000000"/>
        </w:rPr>
        <w:t xml:space="preserve"> Ответственность за ликвидацию задолженности возлагается на родителей (законных представителей) обучающихся</w:t>
      </w:r>
    </w:p>
    <w:p w:rsidR="002B7351" w:rsidRPr="00D83FD7" w:rsidRDefault="002B7351" w:rsidP="008703DC">
      <w:pPr>
        <w:shd w:val="clear" w:color="auto" w:fill="FFFFFF"/>
        <w:adjustRightInd w:val="0"/>
        <w:ind w:firstLine="480"/>
        <w:jc w:val="both"/>
        <w:rPr>
          <w:color w:val="000000"/>
        </w:rPr>
      </w:pPr>
      <w:r w:rsidRPr="00D83FD7">
        <w:rPr>
          <w:color w:val="000000"/>
        </w:rPr>
        <w:t>5.</w:t>
      </w:r>
      <w:proofErr w:type="gramStart"/>
      <w:r w:rsidRPr="00D83FD7">
        <w:rPr>
          <w:color w:val="000000"/>
        </w:rPr>
        <w:t>4.Родители</w:t>
      </w:r>
      <w:proofErr w:type="gramEnd"/>
      <w:r w:rsidRPr="00D83FD7">
        <w:rPr>
          <w:color w:val="000000"/>
        </w:rPr>
        <w:t xml:space="preserve">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B7351" w:rsidRPr="00D83FD7" w:rsidRDefault="002B7351" w:rsidP="008703DC">
      <w:pPr>
        <w:ind w:firstLine="480"/>
        <w:jc w:val="both"/>
        <w:rPr>
          <w:color w:val="000000"/>
        </w:rPr>
      </w:pPr>
      <w:r w:rsidRPr="00D83FD7">
        <w:rPr>
          <w:color w:val="000000"/>
        </w:rPr>
        <w:t xml:space="preserve">5.5.Обучающиеся, имеющие академическую задолженность, вправе пройти промежуточную аттестацию по соответствующему учебному предмету, курсу, </w:t>
      </w:r>
      <w:r w:rsidRPr="00D83FD7">
        <w:rPr>
          <w:color w:val="000000"/>
        </w:rPr>
        <w:lastRenderedPageBreak/>
        <w:t>дисциплине (модулю)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включаются время болезни обучающегося.</w:t>
      </w:r>
    </w:p>
    <w:p w:rsidR="002B7351" w:rsidRPr="00D83FD7" w:rsidRDefault="002B7351" w:rsidP="002C14E1">
      <w:pPr>
        <w:ind w:firstLine="480"/>
        <w:jc w:val="both"/>
        <w:rPr>
          <w:color w:val="000000"/>
        </w:rPr>
      </w:pPr>
      <w:r w:rsidRPr="00D83FD7">
        <w:rPr>
          <w:color w:val="000000"/>
        </w:rPr>
        <w:t xml:space="preserve">5.6.Для проведения промежуточной аттестации </w:t>
      </w:r>
      <w:r w:rsidR="00CC0454" w:rsidRPr="00D83FD7">
        <w:rPr>
          <w:color w:val="000000"/>
        </w:rPr>
        <w:t xml:space="preserve">для ликвидации академической задолженности </w:t>
      </w:r>
      <w:r w:rsidRPr="00D83FD7">
        <w:rPr>
          <w:color w:val="000000"/>
        </w:rPr>
        <w:t>образовательной организацией создается комиссия.</w:t>
      </w:r>
    </w:p>
    <w:p w:rsidR="002B7351" w:rsidRPr="00D83FD7" w:rsidRDefault="002B7351" w:rsidP="002C14E1">
      <w:pPr>
        <w:ind w:firstLine="480"/>
        <w:jc w:val="both"/>
        <w:rPr>
          <w:color w:val="000000"/>
        </w:rPr>
      </w:pPr>
      <w:r w:rsidRPr="00D83FD7">
        <w:rPr>
          <w:color w:val="000000"/>
        </w:rPr>
        <w:t>5.</w:t>
      </w:r>
      <w:proofErr w:type="gramStart"/>
      <w:r w:rsidRPr="00D83FD7">
        <w:rPr>
          <w:color w:val="000000"/>
        </w:rPr>
        <w:t>7.Не</w:t>
      </w:r>
      <w:proofErr w:type="gramEnd"/>
      <w:r w:rsidRPr="00D83FD7">
        <w:rPr>
          <w:color w:val="000000"/>
        </w:rPr>
        <w:t xml:space="preserve"> допускается взимание платы с обучающихся за прохождение промежуточной аттестации.</w:t>
      </w:r>
    </w:p>
    <w:p w:rsidR="002B7351" w:rsidRPr="00D83FD7" w:rsidRDefault="002B7351" w:rsidP="002C14E1">
      <w:pPr>
        <w:ind w:firstLine="480"/>
        <w:jc w:val="both"/>
        <w:rPr>
          <w:color w:val="000000"/>
        </w:rPr>
      </w:pPr>
      <w:r w:rsidRPr="00D83FD7">
        <w:rPr>
          <w:color w:val="000000"/>
        </w:rPr>
        <w:t>5.</w:t>
      </w:r>
      <w:proofErr w:type="gramStart"/>
      <w:r w:rsidRPr="00D83FD7">
        <w:rPr>
          <w:color w:val="000000"/>
        </w:rPr>
        <w:t>8.Обучающиеся</w:t>
      </w:r>
      <w:proofErr w:type="gramEnd"/>
      <w:r w:rsidRPr="00D83FD7">
        <w:rPr>
          <w:color w:val="000000"/>
        </w:rPr>
        <w:t>,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66525D" w:rsidRPr="00D83FD7" w:rsidRDefault="00E86522" w:rsidP="0066525D">
      <w:pPr>
        <w:pStyle w:val="normacttext"/>
        <w:spacing w:before="0" w:beforeAutospacing="0" w:after="0" w:afterAutospacing="0"/>
        <w:jc w:val="both"/>
        <w:rPr>
          <w:sz w:val="24"/>
          <w:szCs w:val="24"/>
        </w:rPr>
      </w:pPr>
      <w:r w:rsidRPr="00D83FD7">
        <w:rPr>
          <w:sz w:val="24"/>
          <w:szCs w:val="24"/>
        </w:rPr>
        <w:t xml:space="preserve">       </w:t>
      </w:r>
      <w:r w:rsidR="002B7351" w:rsidRPr="00D83FD7">
        <w:rPr>
          <w:sz w:val="24"/>
          <w:szCs w:val="24"/>
        </w:rPr>
        <w:t>5.9.</w:t>
      </w:r>
      <w:r w:rsidRPr="00D83FD7">
        <w:rPr>
          <w:sz w:val="24"/>
          <w:szCs w:val="24"/>
        </w:rPr>
        <w:t xml:space="preserve"> Учащиеся 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w:t>
      </w:r>
      <w:r w:rsidR="0066525D" w:rsidRPr="00D83FD7">
        <w:rPr>
          <w:sz w:val="24"/>
          <w:szCs w:val="24"/>
        </w:rPr>
        <w:t xml:space="preserve">: </w:t>
      </w:r>
    </w:p>
    <w:p w:rsidR="0066525D" w:rsidRPr="00D83FD7" w:rsidRDefault="0066525D" w:rsidP="0066525D">
      <w:pPr>
        <w:pStyle w:val="normacttext"/>
        <w:spacing w:before="0" w:beforeAutospacing="0" w:after="0" w:afterAutospacing="0"/>
        <w:jc w:val="both"/>
        <w:rPr>
          <w:sz w:val="24"/>
          <w:szCs w:val="24"/>
        </w:rPr>
      </w:pPr>
      <w:r w:rsidRPr="00D83FD7">
        <w:rPr>
          <w:sz w:val="24"/>
          <w:szCs w:val="24"/>
        </w:rPr>
        <w:t xml:space="preserve">- </w:t>
      </w:r>
      <w:r w:rsidR="00E86522" w:rsidRPr="00D83FD7">
        <w:rPr>
          <w:sz w:val="24"/>
          <w:szCs w:val="24"/>
        </w:rPr>
        <w:t xml:space="preserve"> оставляются на повторное обучение, </w:t>
      </w:r>
    </w:p>
    <w:p w:rsidR="0066525D" w:rsidRPr="00D83FD7" w:rsidRDefault="0066525D" w:rsidP="0066525D">
      <w:pPr>
        <w:pStyle w:val="normacttext"/>
        <w:spacing w:before="0" w:beforeAutospacing="0" w:after="0" w:afterAutospacing="0"/>
        <w:jc w:val="both"/>
        <w:rPr>
          <w:sz w:val="24"/>
          <w:szCs w:val="24"/>
        </w:rPr>
      </w:pPr>
      <w:r w:rsidRPr="00D83FD7">
        <w:rPr>
          <w:sz w:val="24"/>
          <w:szCs w:val="24"/>
        </w:rPr>
        <w:t xml:space="preserve">- </w:t>
      </w:r>
      <w:r w:rsidR="00E86522" w:rsidRPr="00D83FD7">
        <w:rPr>
          <w:sz w:val="24"/>
          <w:szCs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66525D" w:rsidRPr="00D83FD7" w:rsidRDefault="00E86522" w:rsidP="0066525D">
      <w:pPr>
        <w:pStyle w:val="normacttext"/>
        <w:spacing w:before="0" w:beforeAutospacing="0" w:after="0" w:afterAutospacing="0"/>
        <w:jc w:val="both"/>
        <w:rPr>
          <w:sz w:val="24"/>
          <w:szCs w:val="24"/>
        </w:rPr>
      </w:pPr>
      <w:r w:rsidRPr="00D83FD7">
        <w:rPr>
          <w:sz w:val="24"/>
          <w:szCs w:val="24"/>
        </w:rPr>
        <w:t xml:space="preserve"> </w:t>
      </w:r>
      <w:r w:rsidR="0066525D" w:rsidRPr="00D83FD7">
        <w:rPr>
          <w:sz w:val="24"/>
          <w:szCs w:val="24"/>
        </w:rPr>
        <w:t xml:space="preserve">- переводятся </w:t>
      </w:r>
      <w:r w:rsidRPr="00D83FD7">
        <w:rPr>
          <w:sz w:val="24"/>
          <w:szCs w:val="24"/>
        </w:rPr>
        <w:t>на обучение по индивидуальному учебному плану</w:t>
      </w:r>
      <w:r w:rsidR="002C14E1" w:rsidRPr="00D83FD7">
        <w:rPr>
          <w:sz w:val="24"/>
          <w:szCs w:val="24"/>
        </w:rPr>
        <w:t>,</w:t>
      </w:r>
    </w:p>
    <w:p w:rsidR="00E86522" w:rsidRPr="00D83FD7" w:rsidRDefault="0066525D" w:rsidP="0066525D">
      <w:pPr>
        <w:pStyle w:val="normacttext"/>
        <w:spacing w:before="0" w:beforeAutospacing="0" w:after="0" w:afterAutospacing="0"/>
        <w:jc w:val="both"/>
        <w:rPr>
          <w:sz w:val="24"/>
          <w:szCs w:val="24"/>
        </w:rPr>
      </w:pPr>
      <w:r w:rsidRPr="00D83FD7">
        <w:rPr>
          <w:sz w:val="24"/>
          <w:szCs w:val="24"/>
        </w:rPr>
        <w:t>- переводятся</w:t>
      </w:r>
      <w:r w:rsidR="002C14E1" w:rsidRPr="00D83FD7">
        <w:rPr>
          <w:sz w:val="24"/>
          <w:szCs w:val="24"/>
        </w:rPr>
        <w:t xml:space="preserve"> на семейное обучение</w:t>
      </w:r>
      <w:r w:rsidR="00E86522" w:rsidRPr="00D83FD7">
        <w:rPr>
          <w:sz w:val="24"/>
          <w:szCs w:val="24"/>
        </w:rPr>
        <w:t>.</w:t>
      </w:r>
    </w:p>
    <w:p w:rsidR="00E86522" w:rsidRPr="00D83FD7" w:rsidRDefault="00E86522" w:rsidP="0066525D">
      <w:pPr>
        <w:pStyle w:val="normacttext"/>
        <w:spacing w:before="0" w:beforeAutospacing="0" w:after="0" w:afterAutospacing="0"/>
        <w:jc w:val="both"/>
        <w:rPr>
          <w:sz w:val="24"/>
          <w:szCs w:val="24"/>
        </w:rPr>
      </w:pPr>
      <w:r w:rsidRPr="00D83FD7">
        <w:rPr>
          <w:sz w:val="24"/>
          <w:szCs w:val="24"/>
        </w:rPr>
        <w:t xml:space="preserve">Организация информирует родителей учащегося о необходимости принятия решения об организации дальнейшего обучения учащегося в письменной форме. </w:t>
      </w:r>
      <w:r w:rsidR="00CC0454" w:rsidRPr="00D83FD7">
        <w:rPr>
          <w:sz w:val="24"/>
          <w:szCs w:val="24"/>
        </w:rPr>
        <w:t>Обучающи</w:t>
      </w:r>
      <w:r w:rsidRPr="00D83FD7">
        <w:rPr>
          <w:sz w:val="24"/>
          <w:szCs w:val="24"/>
        </w:rPr>
        <w:t>мся</w:t>
      </w:r>
      <w:r w:rsidR="00CC0454" w:rsidRPr="00D83FD7">
        <w:rPr>
          <w:sz w:val="24"/>
          <w:szCs w:val="24"/>
        </w:rPr>
        <w:t xml:space="preserve"> на уровне среднего общего образования</w:t>
      </w:r>
      <w:r w:rsidRPr="00D83FD7">
        <w:rPr>
          <w:sz w:val="24"/>
          <w:szCs w:val="24"/>
        </w:rPr>
        <w:t xml:space="preserve">, как </w:t>
      </w:r>
      <w:proofErr w:type="gramStart"/>
      <w:r w:rsidRPr="00D83FD7">
        <w:rPr>
          <w:sz w:val="24"/>
          <w:szCs w:val="24"/>
        </w:rPr>
        <w:t xml:space="preserve">правило, </w:t>
      </w:r>
      <w:r w:rsidR="00CC0454" w:rsidRPr="00D83FD7">
        <w:rPr>
          <w:sz w:val="24"/>
          <w:szCs w:val="24"/>
        </w:rPr>
        <w:t xml:space="preserve"> </w:t>
      </w:r>
      <w:r w:rsidRPr="00D83FD7">
        <w:rPr>
          <w:sz w:val="24"/>
          <w:szCs w:val="24"/>
        </w:rPr>
        <w:t>предлагается</w:t>
      </w:r>
      <w:proofErr w:type="gramEnd"/>
      <w:r w:rsidRPr="00D83FD7">
        <w:rPr>
          <w:sz w:val="24"/>
          <w:szCs w:val="24"/>
        </w:rPr>
        <w:t xml:space="preserve">  сменить форму обучения или  выбрать другой уровень образования.</w:t>
      </w:r>
    </w:p>
    <w:p w:rsidR="002B7351" w:rsidRPr="00D83FD7" w:rsidRDefault="00E86522" w:rsidP="002C14E1">
      <w:pPr>
        <w:ind w:firstLine="480"/>
        <w:jc w:val="both"/>
        <w:rPr>
          <w:color w:val="000000"/>
        </w:rPr>
      </w:pPr>
      <w:r w:rsidRPr="00D83FD7">
        <w:rPr>
          <w:color w:val="000000"/>
        </w:rPr>
        <w:t xml:space="preserve"> </w:t>
      </w:r>
      <w:r w:rsidR="002B7351" w:rsidRPr="00D83FD7">
        <w:rPr>
          <w:color w:val="000000"/>
        </w:rPr>
        <w:t>5.10.Обучающиеся по образовательным программам начального общего, основного общего,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w:t>
      </w:r>
      <w:r w:rsidR="002C57BF" w:rsidRPr="00D83FD7">
        <w:rPr>
          <w:color w:val="000000"/>
        </w:rPr>
        <w:t xml:space="preserve"> непосредственно </w:t>
      </w:r>
      <w:r w:rsidR="002B7351" w:rsidRPr="00D83FD7">
        <w:rPr>
          <w:color w:val="000000"/>
        </w:rPr>
        <w:t xml:space="preserve"> в Учреждении.</w:t>
      </w:r>
    </w:p>
    <w:p w:rsidR="002B7351" w:rsidRPr="00D83FD7" w:rsidRDefault="00A24966" w:rsidP="008703DC">
      <w:pPr>
        <w:tabs>
          <w:tab w:val="left" w:pos="2496"/>
        </w:tabs>
        <w:rPr>
          <w:color w:val="000000"/>
        </w:rPr>
      </w:pPr>
      <w:r w:rsidRPr="00D83FD7">
        <w:rPr>
          <w:color w:val="000000"/>
        </w:rPr>
        <w:t xml:space="preserve">       </w:t>
      </w:r>
      <w:r w:rsidR="002B7351" w:rsidRPr="00D83FD7">
        <w:rPr>
          <w:color w:val="000000"/>
        </w:rPr>
        <w:t>5.11.Перевод обучающегося в следующий класс осуществляется по решению педагогического совета.</w:t>
      </w:r>
    </w:p>
    <w:p w:rsidR="003902E4" w:rsidRPr="00D83FD7" w:rsidRDefault="003902E4" w:rsidP="008703DC">
      <w:pPr>
        <w:tabs>
          <w:tab w:val="left" w:pos="2496"/>
        </w:tabs>
        <w:rPr>
          <w:color w:val="000000"/>
        </w:rPr>
      </w:pPr>
    </w:p>
    <w:p w:rsidR="00140B3B" w:rsidRPr="00D83FD7" w:rsidRDefault="00140B3B" w:rsidP="008703DC">
      <w:pPr>
        <w:tabs>
          <w:tab w:val="left" w:pos="2496"/>
        </w:tabs>
        <w:rPr>
          <w:color w:val="000000"/>
        </w:rPr>
      </w:pPr>
    </w:p>
    <w:p w:rsidR="00140B3B" w:rsidRPr="00D83FD7" w:rsidRDefault="00AE1D84" w:rsidP="008703DC">
      <w:pPr>
        <w:tabs>
          <w:tab w:val="left" w:pos="2496"/>
        </w:tabs>
        <w:rPr>
          <w:color w:val="000000"/>
        </w:rPr>
      </w:pPr>
      <w:r>
        <w:rPr>
          <w:color w:val="22272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6" o:title=""/>
            <o:lock v:ext="edit" ungrouping="t" rotation="t" cropping="t" verticies="t" text="t" grouping="t"/>
            <o:signatureline v:ext="edit" id="{E122BB54-F56A-45A7-B218-61AFE1857EB6}" provid="{00000000-0000-0000-0000-000000000000}" o:suggestedsigner="Н.В.Марчук" o:suggestedsigner2="директор" o:suggestedsigneremail="osinovka2@yandex.ru" issignatureline="t"/>
          </v:shape>
        </w:pict>
      </w:r>
    </w:p>
    <w:sectPr w:rsidR="00140B3B" w:rsidRPr="00D83FD7" w:rsidSect="007D1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SerifRegular">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304F0"/>
    <w:multiLevelType w:val="hybridMultilevel"/>
    <w:tmpl w:val="1DB8A1BE"/>
    <w:lvl w:ilvl="0" w:tplc="7EF05B54">
      <w:start w:val="1"/>
      <w:numFmt w:val="decimal"/>
      <w:lvlText w:val="%1."/>
      <w:lvlJc w:val="left"/>
      <w:pPr>
        <w:tabs>
          <w:tab w:val="num" w:pos="405"/>
        </w:tabs>
        <w:ind w:left="405" w:hanging="405"/>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2B7351"/>
    <w:rsid w:val="000620EC"/>
    <w:rsid w:val="000C5754"/>
    <w:rsid w:val="000D7347"/>
    <w:rsid w:val="00124628"/>
    <w:rsid w:val="00140B3B"/>
    <w:rsid w:val="00176DC7"/>
    <w:rsid w:val="002A17BC"/>
    <w:rsid w:val="002B7351"/>
    <w:rsid w:val="002C14E1"/>
    <w:rsid w:val="002C57BF"/>
    <w:rsid w:val="00363784"/>
    <w:rsid w:val="003902E4"/>
    <w:rsid w:val="00390657"/>
    <w:rsid w:val="003F29E9"/>
    <w:rsid w:val="004D0FCC"/>
    <w:rsid w:val="005923A5"/>
    <w:rsid w:val="005C1E0B"/>
    <w:rsid w:val="0066525D"/>
    <w:rsid w:val="00717EE7"/>
    <w:rsid w:val="007D0515"/>
    <w:rsid w:val="007D14B6"/>
    <w:rsid w:val="008703DC"/>
    <w:rsid w:val="008D1951"/>
    <w:rsid w:val="0090376E"/>
    <w:rsid w:val="0093347C"/>
    <w:rsid w:val="009F3F7B"/>
    <w:rsid w:val="00A24966"/>
    <w:rsid w:val="00AE1D84"/>
    <w:rsid w:val="00B04D79"/>
    <w:rsid w:val="00B47B84"/>
    <w:rsid w:val="00B75E1A"/>
    <w:rsid w:val="00B86F2B"/>
    <w:rsid w:val="00CB395A"/>
    <w:rsid w:val="00CC0454"/>
    <w:rsid w:val="00CC7E13"/>
    <w:rsid w:val="00D102A0"/>
    <w:rsid w:val="00D5141D"/>
    <w:rsid w:val="00D658D0"/>
    <w:rsid w:val="00D71ED5"/>
    <w:rsid w:val="00D83FD7"/>
    <w:rsid w:val="00E0603C"/>
    <w:rsid w:val="00E86522"/>
    <w:rsid w:val="00F46F61"/>
    <w:rsid w:val="00FB0B7F"/>
    <w:rsid w:val="00FC2A0F"/>
    <w:rsid w:val="00FD06F5"/>
    <w:rsid w:val="00FF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295F96-0FD4-4CC4-BBD4-BF731AB0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3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rsid w:val="002B7351"/>
    <w:pPr>
      <w:spacing w:before="100" w:beforeAutospacing="1" w:after="100" w:afterAutospacing="1"/>
      <w:ind w:firstLine="480"/>
    </w:pPr>
  </w:style>
  <w:style w:type="character" w:styleId="a4">
    <w:name w:val="Hyperlink"/>
    <w:basedOn w:val="a0"/>
    <w:uiPriority w:val="99"/>
    <w:unhideWhenUsed/>
    <w:rsid w:val="00D5141D"/>
    <w:rPr>
      <w:strike w:val="0"/>
      <w:dstrike w:val="0"/>
      <w:color w:val="0059AA"/>
      <w:u w:val="none"/>
      <w:effect w:val="none"/>
    </w:rPr>
  </w:style>
  <w:style w:type="paragraph" w:customStyle="1" w:styleId="normacttext">
    <w:name w:val="norm_act_text"/>
    <w:basedOn w:val="a"/>
    <w:rsid w:val="00E86522"/>
    <w:pPr>
      <w:spacing w:before="100" w:beforeAutospacing="1" w:after="100" w:afterAutospacing="1"/>
    </w:pPr>
    <w:rPr>
      <w:rFonts w:ascii="PTSerifRegular" w:hAnsi="PTSerifRegula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4368">
      <w:bodyDiv w:val="1"/>
      <w:marLeft w:val="0"/>
      <w:marRight w:val="0"/>
      <w:marTop w:val="0"/>
      <w:marBottom w:val="0"/>
      <w:divBdr>
        <w:top w:val="none" w:sz="0" w:space="0" w:color="auto"/>
        <w:left w:val="none" w:sz="0" w:space="0" w:color="auto"/>
        <w:bottom w:val="none" w:sz="0" w:space="0" w:color="auto"/>
        <w:right w:val="none" w:sz="0" w:space="0" w:color="auto"/>
      </w:divBdr>
      <w:divsChild>
        <w:div w:id="1360473835">
          <w:marLeft w:val="0"/>
          <w:marRight w:val="0"/>
          <w:marTop w:val="600"/>
          <w:marBottom w:val="600"/>
          <w:divBdr>
            <w:top w:val="none" w:sz="0" w:space="0" w:color="auto"/>
            <w:left w:val="none" w:sz="0" w:space="0" w:color="auto"/>
            <w:bottom w:val="none" w:sz="0" w:space="0" w:color="auto"/>
            <w:right w:val="none" w:sz="0" w:space="0" w:color="auto"/>
          </w:divBdr>
          <w:divsChild>
            <w:div w:id="2072145546">
              <w:marLeft w:val="0"/>
              <w:marRight w:val="0"/>
              <w:marTop w:val="0"/>
              <w:marBottom w:val="0"/>
              <w:divBdr>
                <w:top w:val="none" w:sz="0" w:space="0" w:color="auto"/>
                <w:left w:val="none" w:sz="0" w:space="0" w:color="auto"/>
                <w:bottom w:val="none" w:sz="0" w:space="0" w:color="auto"/>
                <w:right w:val="none" w:sz="0" w:space="0" w:color="auto"/>
              </w:divBdr>
              <w:divsChild>
                <w:div w:id="857550744">
                  <w:marLeft w:val="0"/>
                  <w:marRight w:val="0"/>
                  <w:marTop w:val="0"/>
                  <w:marBottom w:val="0"/>
                  <w:divBdr>
                    <w:top w:val="none" w:sz="0" w:space="0" w:color="auto"/>
                    <w:left w:val="none" w:sz="0" w:space="0" w:color="auto"/>
                    <w:bottom w:val="none" w:sz="0" w:space="0" w:color="auto"/>
                    <w:right w:val="none" w:sz="0" w:space="0" w:color="auto"/>
                  </w:divBdr>
                  <w:divsChild>
                    <w:div w:id="1861778522">
                      <w:marLeft w:val="0"/>
                      <w:marRight w:val="0"/>
                      <w:marTop w:val="240"/>
                      <w:marBottom w:val="240"/>
                      <w:divBdr>
                        <w:top w:val="none" w:sz="0" w:space="0" w:color="auto"/>
                        <w:left w:val="none" w:sz="0" w:space="0" w:color="auto"/>
                        <w:bottom w:val="none" w:sz="0" w:space="0" w:color="auto"/>
                        <w:right w:val="none" w:sz="0" w:space="0" w:color="auto"/>
                      </w:divBdr>
                      <w:divsChild>
                        <w:div w:id="372078096">
                          <w:marLeft w:val="0"/>
                          <w:marRight w:val="0"/>
                          <w:marTop w:val="0"/>
                          <w:marBottom w:val="0"/>
                          <w:divBdr>
                            <w:top w:val="none" w:sz="0" w:space="0" w:color="auto"/>
                            <w:left w:val="none" w:sz="0" w:space="0" w:color="auto"/>
                            <w:bottom w:val="none" w:sz="0" w:space="0" w:color="auto"/>
                            <w:right w:val="none" w:sz="0" w:space="0" w:color="auto"/>
                          </w:divBdr>
                          <w:divsChild>
                            <w:div w:id="1207717837">
                              <w:marLeft w:val="0"/>
                              <w:marRight w:val="0"/>
                              <w:marTop w:val="0"/>
                              <w:marBottom w:val="0"/>
                              <w:divBdr>
                                <w:top w:val="none" w:sz="0" w:space="0" w:color="auto"/>
                                <w:left w:val="none" w:sz="0" w:space="0" w:color="auto"/>
                                <w:bottom w:val="none" w:sz="0" w:space="0" w:color="auto"/>
                                <w:right w:val="none" w:sz="0" w:space="0" w:color="auto"/>
                              </w:divBdr>
                              <w:divsChild>
                                <w:div w:id="1941327813">
                                  <w:marLeft w:val="0"/>
                                  <w:marRight w:val="0"/>
                                  <w:marTop w:val="0"/>
                                  <w:marBottom w:val="0"/>
                                  <w:divBdr>
                                    <w:top w:val="none" w:sz="0" w:space="0" w:color="auto"/>
                                    <w:left w:val="none" w:sz="0" w:space="0" w:color="auto"/>
                                    <w:bottom w:val="none" w:sz="0" w:space="0" w:color="auto"/>
                                    <w:right w:val="none" w:sz="0" w:space="0" w:color="auto"/>
                                  </w:divBdr>
                                  <w:divsChild>
                                    <w:div w:id="1700351581">
                                      <w:marLeft w:val="0"/>
                                      <w:marRight w:val="0"/>
                                      <w:marTop w:val="0"/>
                                      <w:marBottom w:val="0"/>
                                      <w:divBdr>
                                        <w:top w:val="none" w:sz="0" w:space="0" w:color="auto"/>
                                        <w:left w:val="none" w:sz="0" w:space="0" w:color="auto"/>
                                        <w:bottom w:val="none" w:sz="0" w:space="0" w:color="auto"/>
                                        <w:right w:val="none" w:sz="0" w:space="0" w:color="auto"/>
                                      </w:divBdr>
                                      <w:divsChild>
                                        <w:div w:id="192617944">
                                          <w:marLeft w:val="0"/>
                                          <w:marRight w:val="0"/>
                                          <w:marTop w:val="0"/>
                                          <w:marBottom w:val="0"/>
                                          <w:divBdr>
                                            <w:top w:val="none" w:sz="0" w:space="0" w:color="auto"/>
                                            <w:left w:val="none" w:sz="0" w:space="0" w:color="auto"/>
                                            <w:bottom w:val="none" w:sz="0" w:space="0" w:color="auto"/>
                                            <w:right w:val="none" w:sz="0" w:space="0" w:color="auto"/>
                                          </w:divBdr>
                                          <w:divsChild>
                                            <w:div w:id="20146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2737</Words>
  <Characters>15606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ПРИНЯТО</vt:lpstr>
    </vt:vector>
  </TitlesOfParts>
  <Company>MoBIL GROUP</Company>
  <LinksUpToDate>false</LinksUpToDate>
  <CharactersWithSpaces>18307</CharactersWithSpaces>
  <SharedDoc>false</SharedDoc>
  <HLinks>
    <vt:vector size="6" baseType="variant">
      <vt:variant>
        <vt:i4>7667732</vt:i4>
      </vt:variant>
      <vt:variant>
        <vt:i4>0</vt:i4>
      </vt:variant>
      <vt:variant>
        <vt:i4>0</vt:i4>
      </vt:variant>
      <vt:variant>
        <vt:i4>5</vt:i4>
      </vt:variant>
      <vt:variant>
        <vt:lpwstr>http://273-фз.рф/akty_minobrnauki_rossii/prikaz-minobrnauki-rf-ot-30082013-no-1015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dc:title>
  <dc:creator>Наталья Владимировна</dc:creator>
  <cp:lastModifiedBy>User</cp:lastModifiedBy>
  <cp:revision>18</cp:revision>
  <dcterms:created xsi:type="dcterms:W3CDTF">2019-12-17T22:43:00Z</dcterms:created>
  <dcterms:modified xsi:type="dcterms:W3CDTF">2021-06-18T02:44:00Z</dcterms:modified>
</cp:coreProperties>
</file>