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E" w:rsidRDefault="00AD6EA8">
      <w:pPr>
        <w:spacing w:after="3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МИНИСТЕРСТВО ОБРАЗОВАНИЯ</w:t>
      </w:r>
    </w:p>
    <w:p w:rsidR="00273DAE" w:rsidRDefault="00AD6EA8">
      <w:pPr>
        <w:spacing w:after="407"/>
        <w:ind w:left="3014"/>
      </w:pPr>
      <w:r>
        <w:rPr>
          <w:rFonts w:ascii="Times New Roman" w:eastAsia="Times New Roman" w:hAnsi="Times New Roman" w:cs="Times New Roman"/>
          <w:sz w:val="34"/>
        </w:rPr>
        <w:t>ПРИМОРСКОГО КРАЯ</w:t>
      </w:r>
    </w:p>
    <w:p w:rsidR="00273DAE" w:rsidRDefault="00AD6EA8">
      <w:pPr>
        <w:pStyle w:val="1"/>
      </w:pPr>
      <w:r>
        <w:t>ПРИКАЗ</w:t>
      </w:r>
    </w:p>
    <w:p w:rsidR="00273DAE" w:rsidRDefault="00AD6EA8">
      <w:pPr>
        <w:tabs>
          <w:tab w:val="center" w:pos="4668"/>
          <w:tab w:val="right" w:pos="9422"/>
        </w:tabs>
        <w:spacing w:after="0"/>
        <w:ind w:right="-2102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24 февраля 2021 года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г. Владивосток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33144" cy="185981"/>
                <wp:effectExtent l="0" t="0" r="0" b="0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144" cy="185981"/>
                          <a:chOff x="0" y="0"/>
                          <a:chExt cx="1533144" cy="185981"/>
                        </a:xfrm>
                      </wpg:grpSpPr>
                      <pic:pic xmlns:pic="http://schemas.openxmlformats.org/drawingml/2006/picture">
                        <pic:nvPicPr>
                          <pic:cNvPr id="4702" name="Picture 47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3"/>
                            <a:ext cx="1533144" cy="167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" name="Rectangle 359"/>
                        <wps:cNvSpPr/>
                        <wps:spPr>
                          <a:xfrm>
                            <a:off x="682752" y="0"/>
                            <a:ext cx="535107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3DAE" w:rsidRDefault="00AD6EA8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w w:val="6"/>
                                  <w:sz w:val="28"/>
                                </w:rPr>
                                <w:t>224-а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2" style="width:120.72pt;height:14.6442pt;mso-position-horizontal-relative:char;mso-position-vertical-relative:line" coordsize="15331,1859">
                <v:shape id="Picture 4702" style="position:absolute;width:15331;height:1676;left:0;top:182;" filled="f">
                  <v:imagedata r:id="rId6"/>
                </v:shape>
                <v:rect id="Rectangle 359" style="position:absolute;width:5351;height:2149;left:68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6"/>
                            <w:sz w:val="28"/>
                          </w:rPr>
                          <w:t xml:space="preserve">224-а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3DAE" w:rsidRDefault="00273DAE">
      <w:pPr>
        <w:sectPr w:rsidR="00273DAE">
          <w:pgSz w:w="11904" w:h="16838"/>
          <w:pgMar w:top="1615" w:right="3154" w:bottom="1667" w:left="1430" w:header="720" w:footer="720" w:gutter="0"/>
          <w:cols w:space="720"/>
        </w:sectPr>
      </w:pPr>
    </w:p>
    <w:p w:rsidR="00273DAE" w:rsidRDefault="00AD6EA8">
      <w:pPr>
        <w:spacing w:after="945" w:line="233" w:lineRule="auto"/>
        <w:ind w:left="1675" w:right="1373" w:firstLine="312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>О внесении дополнений в приказ министерства образования Приморского края от 26.01.2021 N2 57-а «Об утверждении Порядка по организации и проведению итогового собеседования по русскому языку на территории Приморского края»</w:t>
      </w:r>
    </w:p>
    <w:p w:rsidR="00273DAE" w:rsidRDefault="00AD6EA8">
      <w:pPr>
        <w:spacing w:after="1" w:line="378" w:lineRule="auto"/>
        <w:ind w:left="33" w:right="47" w:firstLine="705"/>
        <w:jc w:val="both"/>
      </w:pPr>
      <w:r>
        <w:rPr>
          <w:rFonts w:ascii="Times New Roman" w:eastAsia="Times New Roman" w:hAnsi="Times New Roman" w:cs="Times New Roman"/>
          <w:sz w:val="28"/>
        </w:rPr>
        <w:t>На основании письма Федеральной слу</w:t>
      </w:r>
      <w:r>
        <w:rPr>
          <w:rFonts w:ascii="Times New Roman" w:eastAsia="Times New Roman" w:hAnsi="Times New Roman" w:cs="Times New Roman"/>
          <w:sz w:val="28"/>
        </w:rPr>
        <w:t xml:space="preserve">жбы по надзору в сфере образования и науки от 30.11.2020 № 05-141, в целях соблюдения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на этапе подготовки к прохождению государственной итоговой аттестации по образовательным программам основного общего образования</w:t>
      </w:r>
    </w:p>
    <w:p w:rsidR="00273DAE" w:rsidRDefault="00AD6EA8">
      <w:pPr>
        <w:spacing w:after="429"/>
        <w:ind w:left="29"/>
      </w:pPr>
      <w:r>
        <w:rPr>
          <w:rFonts w:ascii="Times New Roman" w:eastAsia="Times New Roman" w:hAnsi="Times New Roman" w:cs="Times New Roman"/>
          <w:sz w:val="40"/>
        </w:rPr>
        <w:t>приказываю:</w:t>
      </w:r>
    </w:p>
    <w:p w:rsidR="00273DAE" w:rsidRDefault="00AD6EA8">
      <w:pPr>
        <w:spacing w:after="1" w:line="378" w:lineRule="auto"/>
        <w:ind w:left="33" w:right="47"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 Дополнить</w:t>
      </w:r>
      <w:r>
        <w:rPr>
          <w:rFonts w:ascii="Times New Roman" w:eastAsia="Times New Roman" w:hAnsi="Times New Roman" w:cs="Times New Roman"/>
          <w:sz w:val="28"/>
        </w:rPr>
        <w:t xml:space="preserve"> раздел 1 Порядка по организации и проведению итогового собеседования по русскому языку на территории Приморского края пунктом</w:t>
      </w:r>
    </w:p>
    <w:p w:rsidR="00273DAE" w:rsidRDefault="00AD6EA8">
      <w:pPr>
        <w:spacing w:after="169"/>
        <w:ind w:left="33" w:right="47"/>
        <w:jc w:val="both"/>
      </w:pPr>
      <w:r>
        <w:rPr>
          <w:rFonts w:ascii="Times New Roman" w:eastAsia="Times New Roman" w:hAnsi="Times New Roman" w:cs="Times New Roman"/>
          <w:sz w:val="28"/>
        </w:rPr>
        <w:t>1.7. следующего содержания:</w:t>
      </w:r>
    </w:p>
    <w:p w:rsidR="00273DAE" w:rsidRDefault="00AD6EA8">
      <w:pPr>
        <w:spacing w:after="1" w:line="378" w:lineRule="auto"/>
        <w:ind w:left="33" w:right="47" w:firstLine="70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обстоятельств непреодолимой силы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неблагоприятной эпидемиологической обстановки) возм</w:t>
      </w:r>
      <w:r>
        <w:rPr>
          <w:rFonts w:ascii="Times New Roman" w:eastAsia="Times New Roman" w:hAnsi="Times New Roman" w:cs="Times New Roman"/>
          <w:sz w:val="28"/>
        </w:rPr>
        <w:t xml:space="preserve">ожно проведение итогового собеседования по русскому языку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для обучающихся общеобразовательных организаций Приморского края, находящихся за переделами Российской Федерации) с применением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информационнокоммуникационных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технологий, в том числе дистанци</w:t>
      </w:r>
      <w:r>
        <w:rPr>
          <w:rFonts w:ascii="Times New Roman" w:eastAsia="Times New Roman" w:hAnsi="Times New Roman" w:cs="Times New Roman"/>
          <w:sz w:val="28"/>
        </w:rPr>
        <w:t xml:space="preserve">онных образовательных технологий (далее — дистанционная форма), с соблюдением мер по защите комплектов текстов, тем и заданий итогового собеседования от </w:t>
      </w:r>
      <w:r>
        <w:rPr>
          <w:rFonts w:ascii="Times New Roman" w:eastAsia="Times New Roman" w:hAnsi="Times New Roman" w:cs="Times New Roman"/>
          <w:sz w:val="28"/>
        </w:rPr>
        <w:lastRenderedPageBreak/>
        <w:t>содержащейся в них информации. Итоговое собеседование в дистанционной форме проводится по рекомендованн</w:t>
      </w:r>
      <w:r>
        <w:rPr>
          <w:rFonts w:ascii="Times New Roman" w:eastAsia="Times New Roman" w:hAnsi="Times New Roman" w:cs="Times New Roman"/>
          <w:sz w:val="28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модели проведения дистанционного итогового собеседования. Решение о проведении итогового собеседования в дистанционной форме принимается министерством образования Приморского края.</w:t>
      </w:r>
    </w:p>
    <w:p w:rsidR="00273DAE" w:rsidRDefault="00AD6EA8">
      <w:pPr>
        <w:spacing w:after="4" w:line="365" w:lineRule="auto"/>
        <w:ind w:left="47" w:right="4" w:firstLine="705"/>
        <w:jc w:val="both"/>
      </w:pPr>
      <w:r>
        <w:rPr>
          <w:rFonts w:ascii="Times New Roman" w:eastAsia="Times New Roman" w:hAnsi="Times New Roman" w:cs="Times New Roman"/>
          <w:sz w:val="28"/>
        </w:rPr>
        <w:t>2. Организовать прохождение итогового собеседования по ру</w:t>
      </w:r>
      <w:r>
        <w:rPr>
          <w:rFonts w:ascii="Times New Roman" w:eastAsia="Times New Roman" w:hAnsi="Times New Roman" w:cs="Times New Roman"/>
          <w:sz w:val="28"/>
        </w:rPr>
        <w:t xml:space="preserve">сскому языку для обучающихся ТХ классов Международной лингвистической школы АНПОО «Дальневосточный центр непрерывного образования» (г. Владивосток, очно-заочная форма), находящихся на очном обучении в НОУ </w:t>
      </w:r>
      <w:proofErr w:type="spellStart"/>
      <w:r>
        <w:rPr>
          <w:rFonts w:ascii="Times New Roman" w:eastAsia="Times New Roman" w:hAnsi="Times New Roman" w:cs="Times New Roman"/>
          <w:sz w:val="28"/>
        </w:rPr>
        <w:t>AppleTreeSchool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(Республика Корея), в дистанционной</w:t>
      </w:r>
      <w:r>
        <w:rPr>
          <w:rFonts w:ascii="Times New Roman" w:eastAsia="Times New Roman" w:hAnsi="Times New Roman" w:cs="Times New Roman"/>
          <w:sz w:val="28"/>
        </w:rPr>
        <w:t xml:space="preserve"> форме с соблюдением всех требований, в том числе мер информационной безопасности.</w:t>
      </w:r>
    </w:p>
    <w:p w:rsidR="00273DAE" w:rsidRDefault="00AD6EA8">
      <w:pPr>
        <w:spacing w:after="4" w:line="365" w:lineRule="auto"/>
        <w:ind w:left="47" w:right="4" w:firstLine="705"/>
        <w:jc w:val="both"/>
      </w:pPr>
      <w:r>
        <w:rPr>
          <w:rFonts w:ascii="Times New Roman" w:eastAsia="Times New Roman" w:hAnsi="Times New Roman" w:cs="Times New Roman"/>
          <w:sz w:val="28"/>
        </w:rPr>
        <w:t>З. Отделу общего образования министерства образования Приморского края (Моргунова) довести настоящий приказ до сведения руководителей муниципальных органов управления образованием, Регионального центра обработки информации ГАУ ДПО «Приморский краевой инсти</w:t>
      </w:r>
      <w:r>
        <w:rPr>
          <w:rFonts w:ascii="Times New Roman" w:eastAsia="Times New Roman" w:hAnsi="Times New Roman" w:cs="Times New Roman"/>
          <w:sz w:val="28"/>
        </w:rPr>
        <w:t>тут развития образования».</w:t>
      </w:r>
    </w:p>
    <w:p w:rsidR="00273DAE" w:rsidRDefault="00AD6EA8">
      <w:pPr>
        <w:numPr>
          <w:ilvl w:val="1"/>
          <w:numId w:val="1"/>
        </w:numPr>
        <w:spacing w:after="65" w:line="365" w:lineRule="auto"/>
        <w:ind w:right="4" w:firstLine="705"/>
        <w:jc w:val="both"/>
      </w:pPr>
      <w:r>
        <w:rPr>
          <w:rFonts w:ascii="Times New Roman" w:eastAsia="Times New Roman" w:hAnsi="Times New Roman" w:cs="Times New Roman"/>
          <w:sz w:val="28"/>
        </w:rPr>
        <w:t>Руководителям муниципальных органов управления образованием довести настоящий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</w:t>
      </w:r>
      <w:r>
        <w:rPr>
          <w:rFonts w:ascii="Times New Roman" w:eastAsia="Times New Roman" w:hAnsi="Times New Roman" w:cs="Times New Roman"/>
          <w:sz w:val="28"/>
        </w:rPr>
        <w:t xml:space="preserve">ационно — правовой формы и подчиненности, а также всех категорий лиц, задействованных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в организации и проведении итогового собеседования по русскому языку в 2021 году.</w:t>
      </w:r>
    </w:p>
    <w:p w:rsidR="00273DAE" w:rsidRDefault="00AD6EA8">
      <w:pPr>
        <w:numPr>
          <w:ilvl w:val="1"/>
          <w:numId w:val="1"/>
        </w:numPr>
        <w:spacing w:after="4" w:line="365" w:lineRule="auto"/>
        <w:ind w:right="4" w:firstLine="705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приказа возложить на заместителя министра образовани</w:t>
      </w:r>
      <w:r>
        <w:rPr>
          <w:rFonts w:ascii="Times New Roman" w:eastAsia="Times New Roman" w:hAnsi="Times New Roman" w:cs="Times New Roman"/>
          <w:sz w:val="28"/>
        </w:rPr>
        <w:t xml:space="preserve">я Приморского края МВ.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Шкуратскую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73DAE" w:rsidRDefault="00273DAE">
      <w:pPr>
        <w:sectPr w:rsidR="00273DAE">
          <w:type w:val="continuous"/>
          <w:pgSz w:w="11904" w:h="16838"/>
          <w:pgMar w:top="1116" w:right="898" w:bottom="1667" w:left="1282" w:header="720" w:footer="720" w:gutter="0"/>
          <w:cols w:space="720"/>
        </w:sectPr>
      </w:pPr>
    </w:p>
    <w:p w:rsidR="00273DAE" w:rsidRDefault="00AD6EA8">
      <w:pPr>
        <w:spacing w:after="4" w:line="230" w:lineRule="auto"/>
        <w:ind w:left="52" w:right="4" w:hanging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3188208</wp:posOffset>
            </wp:positionH>
            <wp:positionV relativeFrom="paragraph">
              <wp:posOffset>-277565</wp:posOffset>
            </wp:positionV>
            <wp:extent cx="615696" cy="698192"/>
            <wp:effectExtent l="0" t="0" r="0" b="0"/>
            <wp:wrapSquare wrapText="bothSides"/>
            <wp:docPr id="2579" name="Picture 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25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69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Первый заместитель министра образования Приморского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краяБушманова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ИО.</w:t>
      </w:r>
    </w:p>
    <w:sectPr w:rsidR="00273DAE">
      <w:type w:val="continuous"/>
      <w:pgSz w:w="11904" w:h="16838"/>
      <w:pgMar w:top="1116" w:right="955" w:bottom="2114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0936"/>
    <w:multiLevelType w:val="hybridMultilevel"/>
    <w:tmpl w:val="3CBC7C34"/>
    <w:lvl w:ilvl="0" w:tplc="6748A6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2A7E">
      <w:start w:val="4"/>
      <w:numFmt w:val="decimal"/>
      <w:lvlRestart w:val="0"/>
      <w:lvlText w:val="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600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E0A7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8F92E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4139E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C948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C21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AABF4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AE"/>
    <w:rsid w:val="00273DAE"/>
    <w:rsid w:val="00A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B7889-FEDC-485D-A9AF-B3A08C7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left="2083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2021-02-28T23:33:00Z</dcterms:created>
  <dcterms:modified xsi:type="dcterms:W3CDTF">2021-02-28T23:33:00Z</dcterms:modified>
</cp:coreProperties>
</file>